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828" w:rsidRDefault="004E6828" w:rsidP="004E6828">
      <w:pPr>
        <w:pStyle w:val="NormalWeb"/>
        <w:tabs>
          <w:tab w:val="left" w:pos="6210"/>
        </w:tabs>
        <w:bidi/>
        <w:jc w:val="center"/>
        <w:rPr>
          <w:rFonts w:ascii="Tahoma" w:hAnsi="Tahoma" w:cs="Tahoma"/>
          <w:b/>
          <w:bCs/>
          <w:color w:val="1F1F1F"/>
          <w:sz w:val="14"/>
          <w:szCs w:val="14"/>
          <w:rtl/>
          <w:lang w:bidi="fa-IR"/>
        </w:rPr>
      </w:pPr>
      <w:r>
        <w:rPr>
          <w:rFonts w:ascii="Tahoma" w:hAnsi="Tahoma" w:cs="Tahoma"/>
          <w:noProof/>
          <w:color w:val="1F1F1F"/>
          <w:sz w:val="20"/>
          <w:szCs w:val="20"/>
          <w:rtl/>
        </w:rPr>
        <w:drawing>
          <wp:inline distT="0" distB="0" distL="0" distR="0" wp14:anchorId="7A2EAAD2" wp14:editId="6B5C3578">
            <wp:extent cx="806382" cy="492208"/>
            <wp:effectExtent l="0" t="0" r="0" b="3175"/>
            <wp:docPr id="31" name="Picture 31" descr="C:\Users\a.ejlali\Pictures\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ejlali\Pictures\untitle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3699" cy="496674"/>
                    </a:xfrm>
                    <a:prstGeom prst="rect">
                      <a:avLst/>
                    </a:prstGeom>
                    <a:noFill/>
                    <a:ln>
                      <a:noFill/>
                    </a:ln>
                  </pic:spPr>
                </pic:pic>
              </a:graphicData>
            </a:graphic>
          </wp:inline>
        </w:drawing>
      </w:r>
    </w:p>
    <w:p w:rsidR="0025460A" w:rsidRPr="004E6828" w:rsidRDefault="0025460A" w:rsidP="004E6828">
      <w:pPr>
        <w:pStyle w:val="NormalWeb"/>
        <w:tabs>
          <w:tab w:val="left" w:pos="6210"/>
        </w:tabs>
        <w:bidi/>
        <w:jc w:val="center"/>
        <w:rPr>
          <w:rFonts w:ascii="Tahoma" w:hAnsi="Tahoma" w:cs="Tahoma"/>
          <w:b/>
          <w:bCs/>
          <w:color w:val="1F1F1F"/>
          <w:sz w:val="16"/>
          <w:szCs w:val="16"/>
          <w:rtl/>
          <w:lang w:bidi="fa-IR"/>
        </w:rPr>
      </w:pPr>
      <w:r w:rsidRPr="004E6828">
        <w:rPr>
          <w:rFonts w:ascii="Tahoma" w:hAnsi="Tahoma" w:cs="Tahoma" w:hint="cs"/>
          <w:b/>
          <w:bCs/>
          <w:color w:val="1F1F1F"/>
          <w:sz w:val="18"/>
          <w:szCs w:val="18"/>
          <w:rtl/>
          <w:lang w:bidi="fa-IR"/>
        </w:rPr>
        <w:t xml:space="preserve">  </w:t>
      </w:r>
      <w:r w:rsidRPr="004E6828">
        <w:rPr>
          <w:rFonts w:ascii="Tahoma" w:hAnsi="Tahoma" w:cs="Tahoma" w:hint="cs"/>
          <w:b/>
          <w:bCs/>
          <w:color w:val="1F1F1F"/>
          <w:sz w:val="16"/>
          <w:szCs w:val="16"/>
          <w:rtl/>
          <w:lang w:bidi="fa-IR"/>
        </w:rPr>
        <w:t>د</w:t>
      </w:r>
      <w:r w:rsidR="00BA4F36" w:rsidRPr="004E6828">
        <w:rPr>
          <w:rFonts w:ascii="Tahoma" w:hAnsi="Tahoma" w:cs="Tahoma" w:hint="cs"/>
          <w:b/>
          <w:bCs/>
          <w:color w:val="1F1F1F"/>
          <w:sz w:val="16"/>
          <w:szCs w:val="16"/>
          <w:rtl/>
          <w:lang w:bidi="fa-IR"/>
        </w:rPr>
        <w:t xml:space="preserve">انشگاه </w:t>
      </w:r>
      <w:r w:rsidRPr="004E6828">
        <w:rPr>
          <w:rFonts w:ascii="Tahoma" w:hAnsi="Tahoma" w:cs="Tahoma" w:hint="cs"/>
          <w:b/>
          <w:bCs/>
          <w:color w:val="1F1F1F"/>
          <w:sz w:val="16"/>
          <w:szCs w:val="16"/>
          <w:rtl/>
          <w:lang w:bidi="fa-IR"/>
        </w:rPr>
        <w:t xml:space="preserve">علوم پزشکی و خدمات بهداشتی درمانی تهران                                                                           </w:t>
      </w:r>
    </w:p>
    <w:p w:rsidR="0025460A" w:rsidRDefault="0025460A" w:rsidP="0025460A">
      <w:pPr>
        <w:pStyle w:val="NormalWeb"/>
        <w:tabs>
          <w:tab w:val="left" w:pos="6210"/>
        </w:tabs>
        <w:bidi/>
        <w:jc w:val="center"/>
        <w:rPr>
          <w:rFonts w:ascii="Tahoma" w:hAnsi="Tahoma" w:cs="Tahoma"/>
          <w:b/>
          <w:bCs/>
          <w:color w:val="1F1F1F"/>
          <w:sz w:val="16"/>
          <w:szCs w:val="16"/>
          <w:rtl/>
          <w:lang w:bidi="fa-IR"/>
        </w:rPr>
      </w:pPr>
      <w:r w:rsidRPr="004E6828">
        <w:rPr>
          <w:rFonts w:ascii="Tahoma" w:hAnsi="Tahoma" w:cs="Tahoma" w:hint="cs"/>
          <w:b/>
          <w:bCs/>
          <w:color w:val="1F1F1F"/>
          <w:sz w:val="16"/>
          <w:szCs w:val="16"/>
          <w:rtl/>
          <w:lang w:bidi="fa-IR"/>
        </w:rPr>
        <w:t xml:space="preserve"> معاونت بهداشت</w:t>
      </w:r>
    </w:p>
    <w:p w:rsidR="004E6828" w:rsidRDefault="004E6828" w:rsidP="004E6828">
      <w:pPr>
        <w:pStyle w:val="NormalWeb"/>
        <w:tabs>
          <w:tab w:val="left" w:pos="6210"/>
        </w:tabs>
        <w:bidi/>
        <w:jc w:val="center"/>
        <w:rPr>
          <w:rFonts w:ascii="Tahoma" w:hAnsi="Tahoma" w:cs="Tahoma"/>
          <w:b/>
          <w:bCs/>
          <w:color w:val="1F1F1F"/>
          <w:sz w:val="16"/>
          <w:szCs w:val="16"/>
          <w:rtl/>
          <w:lang w:bidi="fa-IR"/>
        </w:rPr>
      </w:pPr>
      <w:r w:rsidRPr="004E6828">
        <w:rPr>
          <w:rFonts w:ascii="Tahoma" w:hAnsi="Tahoma" w:cs="B Titr"/>
          <w:b/>
          <w:bCs/>
          <w:noProof/>
          <w:color w:val="FF6600"/>
          <w:sz w:val="40"/>
          <w:szCs w:val="40"/>
          <w:rtl/>
        </w:rPr>
        <w:drawing>
          <wp:anchor distT="0" distB="0" distL="114300" distR="114300" simplePos="0" relativeHeight="251663360" behindDoc="0" locked="0" layoutInCell="1" allowOverlap="1" wp14:anchorId="57FABD59" wp14:editId="493ED44D">
            <wp:simplePos x="0" y="0"/>
            <wp:positionH relativeFrom="column">
              <wp:posOffset>1514475</wp:posOffset>
            </wp:positionH>
            <wp:positionV relativeFrom="paragraph">
              <wp:posOffset>278765</wp:posOffset>
            </wp:positionV>
            <wp:extent cx="3010535" cy="1733550"/>
            <wp:effectExtent l="0" t="0" r="0" b="0"/>
            <wp:wrapSquare wrapText="bothSides"/>
            <wp:docPr id="25" name="Picture 25" descr="C:\Users\a.ejlali\Pictures\g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ejlali\Pictures\gg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0535"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6828" w:rsidRDefault="004E6828" w:rsidP="004E6828">
      <w:pPr>
        <w:pStyle w:val="NormalWeb"/>
        <w:tabs>
          <w:tab w:val="left" w:pos="6210"/>
        </w:tabs>
        <w:bidi/>
        <w:jc w:val="center"/>
        <w:rPr>
          <w:rFonts w:ascii="Tahoma" w:hAnsi="Tahoma" w:cs="Tahoma"/>
          <w:b/>
          <w:bCs/>
          <w:color w:val="1F1F1F"/>
          <w:sz w:val="16"/>
          <w:szCs w:val="16"/>
          <w:rtl/>
          <w:lang w:bidi="fa-IR"/>
        </w:rPr>
      </w:pPr>
    </w:p>
    <w:p w:rsidR="004E6828" w:rsidRPr="004E6828" w:rsidRDefault="004E6828" w:rsidP="004E6828">
      <w:pPr>
        <w:pStyle w:val="NormalWeb"/>
        <w:tabs>
          <w:tab w:val="left" w:pos="6210"/>
        </w:tabs>
        <w:bidi/>
        <w:jc w:val="center"/>
        <w:rPr>
          <w:rFonts w:ascii="Tahoma" w:hAnsi="Tahoma" w:cs="Tahoma"/>
          <w:b/>
          <w:bCs/>
          <w:color w:val="1F1F1F"/>
          <w:sz w:val="22"/>
          <w:szCs w:val="22"/>
          <w:rtl/>
          <w:lang w:bidi="fa-IR"/>
        </w:rPr>
      </w:pPr>
    </w:p>
    <w:p w:rsidR="004E6828" w:rsidRDefault="004E6828" w:rsidP="0025460A">
      <w:pPr>
        <w:pStyle w:val="NormalWeb"/>
        <w:tabs>
          <w:tab w:val="left" w:pos="6210"/>
        </w:tabs>
        <w:bidi/>
        <w:spacing w:line="300" w:lineRule="atLeast"/>
        <w:rPr>
          <w:rFonts w:ascii="Tahoma" w:hAnsi="Tahoma" w:cs="Tahoma"/>
          <w:color w:val="1F1F1F"/>
          <w:sz w:val="28"/>
          <w:szCs w:val="28"/>
          <w:rtl/>
          <w:lang w:bidi="fa-IR"/>
        </w:rPr>
      </w:pPr>
    </w:p>
    <w:p w:rsidR="004E6828" w:rsidRDefault="004E6828" w:rsidP="004E6828">
      <w:pPr>
        <w:pStyle w:val="NormalWeb"/>
        <w:tabs>
          <w:tab w:val="left" w:pos="6210"/>
        </w:tabs>
        <w:bidi/>
        <w:spacing w:line="300" w:lineRule="atLeast"/>
        <w:rPr>
          <w:rFonts w:ascii="Tahoma" w:hAnsi="Tahoma" w:cs="Tahoma"/>
          <w:color w:val="1F1F1F"/>
          <w:sz w:val="28"/>
          <w:szCs w:val="28"/>
          <w:rtl/>
          <w:lang w:bidi="fa-IR"/>
        </w:rPr>
      </w:pPr>
      <w:r>
        <w:rPr>
          <w:rFonts w:ascii="Tahoma" w:hAnsi="Tahoma" w:cs="Tahoma" w:hint="cs"/>
          <w:color w:val="1F1F1F"/>
          <w:sz w:val="28"/>
          <w:szCs w:val="28"/>
          <w:rtl/>
          <w:lang w:bidi="fa-IR"/>
        </w:rPr>
        <w:t xml:space="preserve">                                   </w:t>
      </w:r>
    </w:p>
    <w:p w:rsidR="004E6828" w:rsidRPr="004E6828" w:rsidRDefault="004E6828" w:rsidP="004E6828">
      <w:pPr>
        <w:pStyle w:val="NormalWeb"/>
        <w:tabs>
          <w:tab w:val="left" w:pos="6210"/>
        </w:tabs>
        <w:bidi/>
        <w:spacing w:line="300" w:lineRule="atLeast"/>
        <w:rPr>
          <w:rFonts w:ascii="Tahoma" w:hAnsi="Tahoma" w:cs="Tahoma"/>
          <w:color w:val="1F1F1F"/>
          <w:sz w:val="32"/>
          <w:szCs w:val="32"/>
          <w:rtl/>
          <w:lang w:bidi="fa-IR"/>
        </w:rPr>
      </w:pPr>
      <w:r>
        <w:rPr>
          <w:rFonts w:ascii="Tahoma" w:hAnsi="Tahoma" w:cs="Tahoma" w:hint="cs"/>
          <w:color w:val="1F1F1F"/>
          <w:sz w:val="28"/>
          <w:szCs w:val="28"/>
          <w:rtl/>
          <w:lang w:bidi="fa-IR"/>
        </w:rPr>
        <w:t xml:space="preserve">                                 </w:t>
      </w:r>
    </w:p>
    <w:p w:rsidR="00B679C6" w:rsidRPr="004E6828" w:rsidRDefault="004E6828" w:rsidP="004E6828">
      <w:pPr>
        <w:pStyle w:val="NormalWeb"/>
        <w:tabs>
          <w:tab w:val="left" w:pos="6210"/>
        </w:tabs>
        <w:bidi/>
        <w:spacing w:line="300" w:lineRule="atLeast"/>
        <w:rPr>
          <w:rStyle w:val="Strong"/>
          <w:rFonts w:ascii="Tahoma" w:hAnsi="Tahoma" w:cs="Tahoma"/>
          <w:b w:val="0"/>
          <w:bCs w:val="0"/>
          <w:sz w:val="32"/>
          <w:szCs w:val="32"/>
          <w:rtl/>
          <w:lang w:bidi="fa-IR"/>
        </w:rPr>
      </w:pPr>
      <w:r w:rsidRPr="004E6828">
        <w:rPr>
          <w:rFonts w:ascii="Tahoma" w:hAnsi="Tahoma" w:cs="Tahoma" w:hint="cs"/>
          <w:color w:val="1F1F1F"/>
          <w:sz w:val="32"/>
          <w:szCs w:val="32"/>
          <w:rtl/>
          <w:lang w:bidi="fa-IR"/>
        </w:rPr>
        <w:t xml:space="preserve">           </w:t>
      </w:r>
      <w:r w:rsidRPr="004E6828">
        <w:rPr>
          <w:rFonts w:ascii="Tahoma" w:hAnsi="Tahoma" w:cs="Tahoma" w:hint="cs"/>
          <w:sz w:val="28"/>
          <w:szCs w:val="28"/>
          <w:rtl/>
          <w:lang w:bidi="fa-IR"/>
        </w:rPr>
        <w:t xml:space="preserve">                                       </w:t>
      </w:r>
      <w:r w:rsidR="00B679C6" w:rsidRPr="004E6828">
        <w:rPr>
          <w:rStyle w:val="Strong"/>
          <w:rFonts w:ascii="Tahoma" w:hAnsi="Tahoma" w:cs="B Titr" w:hint="cs"/>
          <w:sz w:val="56"/>
          <w:szCs w:val="5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w:t>
      </w:r>
    </w:p>
    <w:p w:rsidR="004060C8" w:rsidRPr="004E6828" w:rsidRDefault="00B679C6" w:rsidP="004E6828">
      <w:pPr>
        <w:pStyle w:val="NormalWeb"/>
        <w:tabs>
          <w:tab w:val="left" w:pos="6210"/>
        </w:tabs>
        <w:bidi/>
        <w:spacing w:line="300" w:lineRule="atLeast"/>
        <w:jc w:val="center"/>
        <w:rPr>
          <w:rStyle w:val="Strong"/>
          <w:rFonts w:ascii="Tahoma" w:hAnsi="Tahoma" w:cs="B Titr"/>
          <w:sz w:val="40"/>
          <w:szCs w:val="40"/>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E6828">
        <w:rPr>
          <w:rStyle w:val="Strong"/>
          <w:rFonts w:ascii="Tahoma" w:hAnsi="Tahoma" w:cs="B Titr"/>
          <w:sz w:val="56"/>
          <w:szCs w:val="5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پیشگیری از حوادث ناشی از </w:t>
      </w:r>
      <w:r w:rsidRPr="004E6828">
        <w:rPr>
          <w:rStyle w:val="Strong"/>
          <w:rFonts w:ascii="Tahoma" w:hAnsi="Tahoma" w:cs="B Titr" w:hint="cs"/>
          <w:sz w:val="56"/>
          <w:szCs w:val="5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آن</w:t>
      </w:r>
    </w:p>
    <w:p w:rsidR="004E6828" w:rsidRDefault="004E6828" w:rsidP="004E6828">
      <w:pPr>
        <w:pStyle w:val="NormalWeb"/>
        <w:tabs>
          <w:tab w:val="left" w:pos="6210"/>
        </w:tabs>
        <w:bidi/>
        <w:spacing w:line="300" w:lineRule="atLeast"/>
        <w:jc w:val="center"/>
        <w:rPr>
          <w:rStyle w:val="Strong"/>
          <w:rFonts w:ascii="Tahoma" w:hAnsi="Tahoma" w:cs="B Titr"/>
          <w:color w:val="FF6600"/>
          <w:sz w:val="22"/>
          <w:szCs w:val="2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E6828">
        <w:rPr>
          <w:rFonts w:ascii="Tahoma" w:hAnsi="Tahoma" w:cs="Tahoma"/>
          <w:noProof/>
          <w:color w:val="1F1F1F"/>
          <w:sz w:val="22"/>
          <w:szCs w:val="22"/>
        </w:rPr>
        <w:drawing>
          <wp:inline distT="0" distB="0" distL="0" distR="0" wp14:anchorId="77978B08" wp14:editId="0BBDA287">
            <wp:extent cx="2240280" cy="2400300"/>
            <wp:effectExtent l="95250" t="95250" r="102870" b="95250"/>
            <wp:docPr id="32" name="Picture 32" descr="نکات ایمنی چهارشنبه سور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کات ایمنی چهارشنبه سوری"/>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0280" cy="2400300"/>
                    </a:xfrm>
                    <a:prstGeom prst="rect">
                      <a:avLst/>
                    </a:prstGeom>
                    <a:ln w="88900" cap="sq" cmpd="thickThin">
                      <a:solidFill>
                        <a:srgbClr val="FF0066"/>
                      </a:solidFill>
                      <a:prstDash val="solid"/>
                      <a:miter lim="800000"/>
                    </a:ln>
                    <a:effectLst>
                      <a:innerShdw blurRad="76200">
                        <a:srgbClr val="000000"/>
                      </a:innerShdw>
                    </a:effectLst>
                  </pic:spPr>
                </pic:pic>
              </a:graphicData>
            </a:graphic>
          </wp:inline>
        </w:drawing>
      </w:r>
    </w:p>
    <w:p w:rsidR="004E6828" w:rsidRPr="004E6828" w:rsidRDefault="004E6828" w:rsidP="004E6828">
      <w:pPr>
        <w:pStyle w:val="NormalWeb"/>
        <w:tabs>
          <w:tab w:val="left" w:pos="6210"/>
        </w:tabs>
        <w:bidi/>
        <w:spacing w:line="300" w:lineRule="atLeast"/>
        <w:jc w:val="center"/>
        <w:rPr>
          <w:rFonts w:ascii="Tahoma" w:hAnsi="Tahoma" w:cs="B Titr"/>
          <w:b/>
          <w:bCs/>
          <w:color w:val="FF6600"/>
          <w:sz w:val="22"/>
          <w:szCs w:val="2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3C0CB1" w:rsidRPr="004060C8" w:rsidRDefault="004060C8" w:rsidP="004E6828">
      <w:pPr>
        <w:pStyle w:val="NormalWeb"/>
        <w:bidi/>
        <w:spacing w:line="300" w:lineRule="atLeast"/>
        <w:rPr>
          <w:rFonts w:ascii="Tahoma" w:hAnsi="Tahoma" w:cs="B Titr"/>
          <w:b/>
          <w:bCs/>
          <w:color w:val="31849B" w:themeColor="accent5" w:themeShade="BF"/>
          <w:sz w:val="36"/>
          <w:szCs w:val="36"/>
          <w:rtl/>
          <w:lang w:bidi="fa-IR"/>
        </w:rPr>
      </w:pPr>
      <w:r w:rsidRPr="004060C8">
        <w:rPr>
          <w:rFonts w:ascii="Tahoma" w:hAnsi="Tahoma" w:cs="B Titr" w:hint="cs"/>
          <w:b/>
          <w:bCs/>
          <w:color w:val="31849B" w:themeColor="accent5" w:themeShade="BF"/>
          <w:sz w:val="28"/>
          <w:szCs w:val="28"/>
          <w:rtl/>
          <w:lang w:bidi="fa-IR"/>
        </w:rPr>
        <w:lastRenderedPageBreak/>
        <w:t xml:space="preserve">مقدمه </w:t>
      </w:r>
    </w:p>
    <w:p w:rsidR="00A84362" w:rsidRDefault="00945173" w:rsidP="00006A3F">
      <w:pPr>
        <w:pStyle w:val="NormalWeb"/>
        <w:bidi/>
        <w:spacing w:line="300" w:lineRule="atLeast"/>
        <w:jc w:val="both"/>
        <w:rPr>
          <w:rtl/>
        </w:rPr>
      </w:pPr>
      <w:r>
        <w:rPr>
          <w:rFonts w:ascii="Tahoma" w:hAnsi="Tahoma" w:cs="Tahoma"/>
          <w:color w:val="1F1F1F"/>
          <w:sz w:val="20"/>
          <w:szCs w:val="20"/>
          <w:rtl/>
          <w:lang w:bidi="fa-IR"/>
        </w:rPr>
        <w:t xml:space="preserve">استفاده از مواد آتش بازي هرگز به طور کامل ايمن نيست، حتي در صورتي که کاملاً مراقبت صورت گيرد. حوادث نه تنها ممکن است براي کساني که از آن استفاده مي کنند به وجود آيد، بلکه براي کساني که اين مواد را درست </w:t>
      </w:r>
      <w:r w:rsidR="00006A3F">
        <w:rPr>
          <w:rFonts w:ascii="Tahoma" w:hAnsi="Tahoma" w:cs="Tahoma"/>
          <w:color w:val="1F1F1F"/>
          <w:sz w:val="20"/>
          <w:szCs w:val="20"/>
          <w:lang w:bidi="fa-IR"/>
        </w:rPr>
        <w:t xml:space="preserve"> </w:t>
      </w:r>
      <w:r>
        <w:rPr>
          <w:rFonts w:ascii="Tahoma" w:hAnsi="Tahoma" w:cs="Tahoma"/>
          <w:color w:val="1F1F1F"/>
          <w:sz w:val="20"/>
          <w:szCs w:val="20"/>
          <w:rtl/>
          <w:lang w:bidi="fa-IR"/>
        </w:rPr>
        <w:t>مي کنند نيز ممکن است اتفاق بيفتد.</w:t>
      </w:r>
      <w:r w:rsidR="003D7BB5" w:rsidRPr="003D7BB5">
        <w:rPr>
          <w:rtl/>
        </w:rPr>
        <w:t xml:space="preserve"> </w:t>
      </w:r>
      <w:r w:rsidR="003D7BB5">
        <w:rPr>
          <w:rtl/>
        </w:rPr>
        <w:t xml:space="preserve">شب آخرین چهارشنبه سال که در بین مردم به چهارشنبه سوری معروف است یکی از مراسم قدیمی ما ایرانیهاست. متاسفانه در سالهای اخیر با حوادث ناگواری در این شب روبرو بوده ایم. هر سال مواد محترقه ای وارد بازار میشود که قدرت انفجار آنها بیشتر از سال پیش بوده ودر بسیاری از مواقع برای این که قدرت انفجار بیشتری داشته باشند در داخل آنها خرده شیشه استفاده می شود که در زمان انفجار،پرتاب  شده وعلاوه بر تولید صداهای بسیار گوشخراش وآزارنده آسیب های جدی به چشم وسایر اعضای بدن وارد میکنند. </w:t>
      </w:r>
    </w:p>
    <w:p w:rsidR="00006A3F" w:rsidRDefault="005A67E5" w:rsidP="005A67E5">
      <w:pPr>
        <w:pStyle w:val="NormalWeb"/>
        <w:bidi/>
        <w:spacing w:line="300" w:lineRule="atLeast"/>
        <w:jc w:val="center"/>
      </w:pPr>
      <w:r>
        <w:rPr>
          <w:noProof/>
        </w:rPr>
        <w:drawing>
          <wp:inline distT="0" distB="0" distL="0" distR="0">
            <wp:extent cx="2066192" cy="12397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715621_52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9393" cy="1253636"/>
                    </a:xfrm>
                    <a:prstGeom prst="rect">
                      <a:avLst/>
                    </a:prstGeom>
                  </pic:spPr>
                </pic:pic>
              </a:graphicData>
            </a:graphic>
          </wp:inline>
        </w:drawing>
      </w:r>
    </w:p>
    <w:p w:rsidR="003C0CB1" w:rsidRDefault="003D7BB5" w:rsidP="00BB625C">
      <w:pPr>
        <w:pStyle w:val="NormalWeb"/>
        <w:bidi/>
        <w:spacing w:line="300" w:lineRule="atLeast"/>
        <w:jc w:val="both"/>
        <w:rPr>
          <w:rFonts w:ascii="Tahoma" w:hAnsi="Tahoma" w:cs="Tahoma"/>
          <w:color w:val="1F1F1F"/>
          <w:sz w:val="20"/>
          <w:szCs w:val="20"/>
          <w:lang w:bidi="fa-IR"/>
        </w:rPr>
      </w:pPr>
      <w:r>
        <w:rPr>
          <w:rtl/>
        </w:rPr>
        <w:br/>
      </w:r>
      <w:r w:rsidR="003C0CB1">
        <w:rPr>
          <w:rFonts w:ascii="Tahoma" w:hAnsi="Tahoma" w:cs="Tahoma"/>
          <w:color w:val="1F1F1F"/>
          <w:sz w:val="20"/>
          <w:szCs w:val="20"/>
          <w:rtl/>
          <w:lang w:bidi="fa-IR"/>
        </w:rPr>
        <w:t>هرگونه بی توجهی به نکات ایمنی و سهل انگاری در برپایی مراسم چهارشنبه سوری می تواند زیان های جانی و مالی سنگین و غیر ق</w:t>
      </w:r>
      <w:r w:rsidR="00BB625C">
        <w:rPr>
          <w:rFonts w:ascii="Tahoma" w:hAnsi="Tahoma" w:cs="Tahoma"/>
          <w:color w:val="1F1F1F"/>
          <w:sz w:val="20"/>
          <w:szCs w:val="20"/>
          <w:rtl/>
          <w:lang w:bidi="fa-IR"/>
        </w:rPr>
        <w:t>ابل جبرانی را در پی داشته باشد.</w:t>
      </w:r>
      <w:r w:rsidR="003C0CB1">
        <w:rPr>
          <w:rFonts w:ascii="Tahoma" w:hAnsi="Tahoma" w:cs="Tahoma"/>
          <w:color w:val="1F1F1F"/>
          <w:sz w:val="20"/>
          <w:szCs w:val="20"/>
          <w:rtl/>
          <w:lang w:bidi="fa-IR"/>
        </w:rPr>
        <w:t>خانواده ها در پیشگیری از حوادث نقش مهمی را ایفاء می کنند.</w:t>
      </w:r>
    </w:p>
    <w:p w:rsidR="003C0CB1" w:rsidRDefault="003C0CB1" w:rsidP="00BB625C">
      <w:pPr>
        <w:pStyle w:val="NormalWeb"/>
        <w:bidi/>
        <w:spacing w:line="300" w:lineRule="atLeast"/>
        <w:jc w:val="both"/>
        <w:rPr>
          <w:rFonts w:ascii="Tahoma" w:hAnsi="Tahoma" w:cs="Tahoma"/>
          <w:color w:val="1F1F1F"/>
          <w:sz w:val="20"/>
          <w:szCs w:val="20"/>
          <w:rtl/>
          <w:lang w:bidi="fa-IR"/>
        </w:rPr>
      </w:pPr>
      <w:r>
        <w:rPr>
          <w:rFonts w:ascii="Tahoma" w:hAnsi="Tahoma" w:cs="Tahoma"/>
          <w:color w:val="1F1F1F"/>
          <w:sz w:val="20"/>
          <w:szCs w:val="20"/>
          <w:rtl/>
          <w:lang w:bidi="fa-IR"/>
        </w:rPr>
        <w:t>ممکن است موضوع ایمنی و پیشگیری از حوادث مربوط به چهارشنبه سوری، در بدو امر برای گروه سنی نوجوانان زیاد جالب نباشد، چرا که آنها مجبورند مقداری محدودیت در ترقه بازی، فشفشه بازی و آتشبازی خود متحمل شوند ولی میتوان با نشان دادن این موضوع که این امر با زندگی آنها مرتبط است، آموزش در این زمینه را برای آنها جالبتر کرد. حادثه برای هرکسی اتفاق میافتد. در برخی حوادث افرادی کشته شده یا به شدت آسیب میبینند. اما از بروز اغلب حوادث از جمله حوادث چهارشنبه سوری میتوان جلوگیری کرد.</w:t>
      </w:r>
    </w:p>
    <w:p w:rsidR="003C0CB1" w:rsidRDefault="003C0CB1" w:rsidP="00BB625C">
      <w:pPr>
        <w:pStyle w:val="NormalWeb"/>
        <w:bidi/>
        <w:spacing w:line="300" w:lineRule="atLeast"/>
        <w:jc w:val="both"/>
        <w:rPr>
          <w:rFonts w:ascii="Tahoma" w:hAnsi="Tahoma" w:cs="Tahoma"/>
          <w:color w:val="1F1F1F"/>
          <w:sz w:val="20"/>
          <w:szCs w:val="20"/>
          <w:rtl/>
          <w:lang w:bidi="fa-IR"/>
        </w:rPr>
      </w:pPr>
      <w:r>
        <w:rPr>
          <w:rFonts w:ascii="Tahoma" w:hAnsi="Tahoma" w:cs="Tahoma"/>
          <w:color w:val="1F1F1F"/>
          <w:sz w:val="20"/>
          <w:szCs w:val="20"/>
          <w:rtl/>
          <w:lang w:bidi="fa-IR"/>
        </w:rPr>
        <w:br/>
        <w:t>باید کودکان و نوجوانان را تشویق کرد که از حوادث درک خوبی داشته باشند. باید به آنها آموزش داد که آنها در مقابل مواد محترقه و منفجره و آتشبازی آسیب پذیر هستند. آموزش آسیب پذیری در مقابل خطرات مذکور، از اهمیت خاصی برخوردار است.</w:t>
      </w:r>
    </w:p>
    <w:p w:rsidR="001C03A7" w:rsidRDefault="001C03A7" w:rsidP="001C03A7">
      <w:pPr>
        <w:pStyle w:val="NormalWeb"/>
        <w:bidi/>
        <w:spacing w:line="300" w:lineRule="atLeast"/>
        <w:jc w:val="both"/>
        <w:rPr>
          <w:rFonts w:ascii="Tahoma" w:hAnsi="Tahoma" w:cs="Tahoma"/>
          <w:color w:val="1F1F1F"/>
          <w:sz w:val="20"/>
          <w:szCs w:val="20"/>
          <w:rtl/>
          <w:lang w:bidi="fa-IR"/>
        </w:rPr>
      </w:pPr>
      <w:r>
        <w:rPr>
          <w:rFonts w:ascii="Tahoma" w:hAnsi="Tahoma" w:cs="Tahoma"/>
          <w:noProof/>
          <w:color w:val="1F1F1F"/>
          <w:sz w:val="20"/>
          <w:szCs w:val="20"/>
          <w:rtl/>
        </w:rPr>
        <mc:AlternateContent>
          <mc:Choice Requires="wps">
            <w:drawing>
              <wp:anchor distT="0" distB="0" distL="114300" distR="114300" simplePos="0" relativeHeight="251665408" behindDoc="1" locked="0" layoutInCell="1" allowOverlap="1" wp14:anchorId="035C5A46" wp14:editId="08FFD2B9">
                <wp:simplePos x="0" y="0"/>
                <wp:positionH relativeFrom="column">
                  <wp:posOffset>-66675</wp:posOffset>
                </wp:positionH>
                <wp:positionV relativeFrom="paragraph">
                  <wp:posOffset>191770</wp:posOffset>
                </wp:positionV>
                <wp:extent cx="6057900" cy="1400175"/>
                <wp:effectExtent l="57150" t="38100" r="76200" b="104775"/>
                <wp:wrapNone/>
                <wp:docPr id="29" name="Flowchart: Alternate Process 29"/>
                <wp:cNvGraphicFramePr/>
                <a:graphic xmlns:a="http://schemas.openxmlformats.org/drawingml/2006/main">
                  <a:graphicData uri="http://schemas.microsoft.com/office/word/2010/wordprocessingShape">
                    <wps:wsp>
                      <wps:cNvSpPr/>
                      <wps:spPr>
                        <a:xfrm>
                          <a:off x="0" y="0"/>
                          <a:ext cx="6057900" cy="1400175"/>
                        </a:xfrm>
                        <a:prstGeom prst="flowChartAlternateProcess">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AF97E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margin-left:-5.25pt;margin-top:15.1pt;width:477pt;height:11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" fillcolor="#ffa2a1" strokecolor="#be4b48">
                <v:fill color2="#ffe5e5" rotate="t" angle="180" colors="0 #ffa2a1;22938f #ffbebd;1 #ffe5e5" focus="100%" type="gradient"/>
                <v:shadow on="t" color="black" opacity="24903f" origin=",.5" offset="0,.55556mm"/>
              </v:shape>
            </w:pict>
          </mc:Fallback>
        </mc:AlternateContent>
      </w:r>
    </w:p>
    <w:p w:rsidR="001C03A7" w:rsidRPr="00945173" w:rsidRDefault="001C03A7" w:rsidP="001C03A7">
      <w:pPr>
        <w:pStyle w:val="NormalWeb"/>
        <w:bidi/>
        <w:spacing w:line="300" w:lineRule="atLeast"/>
        <w:jc w:val="center"/>
        <w:rPr>
          <w:rFonts w:ascii="Tahoma" w:hAnsi="Tahoma" w:cs="Tahoma"/>
          <w:color w:val="009900"/>
          <w:sz w:val="20"/>
          <w:szCs w:val="20"/>
          <w:rtl/>
          <w:lang w:bidi="fa-IR"/>
        </w:rPr>
      </w:pPr>
      <w:r>
        <w:rPr>
          <w:rStyle w:val="Strong"/>
          <w:rFonts w:ascii="Tahoma" w:hAnsi="Tahoma" w:cs="Tahoma"/>
          <w:b w:val="0"/>
          <w:bCs w:val="0"/>
          <w:color w:val="1F1F1F"/>
          <w:sz w:val="20"/>
          <w:szCs w:val="20"/>
          <w:rtl/>
          <w:lang w:bidi="fa-IR"/>
        </w:rPr>
        <w:tab/>
      </w:r>
      <w:r w:rsidRPr="00945173">
        <w:rPr>
          <w:rFonts w:ascii="Tahoma" w:hAnsi="Tahoma" w:cs="Tahoma"/>
          <w:b/>
          <w:bCs/>
          <w:color w:val="009900"/>
          <w:sz w:val="20"/>
          <w:szCs w:val="20"/>
          <w:rtl/>
          <w:lang w:bidi="fa-IR"/>
        </w:rPr>
        <w:t>استفاده از مواد آتش بازی هرگز به طور کامل ایمن نیست، حتی در صورتی که مراقبت کامل صورت گیرد. حوادث نه تنها ممکن است برای کسانی که از آن استفاده می کنند به وجود آید، بلکه برای کسانی که این مواد را درست می کنند نیز ممکن است اتفاق بیفتد. پس از مکان هایی که از مواد محترقه در آن استفاده می شود دوری کنید. شما می توانید از عینک های محافظ یا حداقل عینک های طبی خود استفاده کنید.</w:t>
      </w:r>
    </w:p>
    <w:p w:rsidR="001C03A7" w:rsidRPr="00DF697D" w:rsidRDefault="001C03A7" w:rsidP="00DF697D">
      <w:pPr>
        <w:pStyle w:val="NormalWeb"/>
        <w:tabs>
          <w:tab w:val="left" w:pos="900"/>
          <w:tab w:val="center" w:pos="4680"/>
        </w:tabs>
        <w:bidi/>
        <w:spacing w:line="300" w:lineRule="atLeast"/>
        <w:rPr>
          <w:rStyle w:val="Strong"/>
          <w:rFonts w:ascii="Tahoma" w:hAnsi="Tahoma" w:cs="Tahoma"/>
          <w:b w:val="0"/>
          <w:bCs w:val="0"/>
          <w:color w:val="1F1F1F"/>
          <w:sz w:val="20"/>
          <w:szCs w:val="20"/>
          <w:rtl/>
          <w:lang w:bidi="fa-IR"/>
        </w:rPr>
      </w:pPr>
      <w:r w:rsidRPr="001C03A7">
        <w:rPr>
          <w:rStyle w:val="Strong"/>
          <w:rFonts w:ascii="Tahoma" w:hAnsi="Tahoma" w:cs="Tahoma"/>
          <w:b w:val="0"/>
          <w:bCs w:val="0"/>
          <w:color w:val="1F1F1F"/>
          <w:sz w:val="20"/>
          <w:szCs w:val="20"/>
          <w:rtl/>
          <w:lang w:bidi="fa-IR"/>
        </w:rPr>
        <w:tab/>
      </w:r>
    </w:p>
    <w:p w:rsidR="00945173" w:rsidRPr="00DE20C8" w:rsidRDefault="00945173" w:rsidP="001C03A7">
      <w:pPr>
        <w:pStyle w:val="NormalWeb"/>
        <w:bidi/>
        <w:spacing w:line="300" w:lineRule="atLeast"/>
        <w:jc w:val="both"/>
        <w:rPr>
          <w:rStyle w:val="Strong"/>
          <w:rFonts w:ascii="Tahoma" w:hAnsi="Tahoma" w:cs="Tahoma"/>
          <w:color w:val="00B050"/>
          <w:sz w:val="20"/>
          <w:szCs w:val="20"/>
          <w:rtl/>
          <w:lang w:bidi="fa-IR"/>
        </w:rPr>
      </w:pPr>
      <w:r w:rsidRPr="00DE20C8">
        <w:rPr>
          <w:rStyle w:val="Strong"/>
          <w:rFonts w:ascii="Tahoma" w:hAnsi="Tahoma" w:cs="Tahoma"/>
          <w:color w:val="00B050"/>
          <w:sz w:val="20"/>
          <w:szCs w:val="20"/>
          <w:rtl/>
          <w:lang w:bidi="fa-IR"/>
        </w:rPr>
        <w:t>توصيه ها</w:t>
      </w:r>
      <w:r w:rsidR="004060C8" w:rsidRPr="00DE20C8">
        <w:rPr>
          <w:rStyle w:val="Strong"/>
          <w:rFonts w:ascii="Tahoma" w:hAnsi="Tahoma" w:cs="Tahoma" w:hint="cs"/>
          <w:color w:val="00B050"/>
          <w:sz w:val="20"/>
          <w:szCs w:val="20"/>
          <w:rtl/>
          <w:lang w:bidi="fa-IR"/>
        </w:rPr>
        <w:t xml:space="preserve">یی برای پیشگیری از حوادث چهارشنبه سوری </w:t>
      </w:r>
      <w:r w:rsidRPr="00DE20C8">
        <w:rPr>
          <w:rStyle w:val="Strong"/>
          <w:rFonts w:ascii="Tahoma" w:hAnsi="Tahoma" w:cs="Tahoma"/>
          <w:color w:val="00B050"/>
          <w:sz w:val="20"/>
          <w:szCs w:val="20"/>
          <w:rtl/>
          <w:lang w:bidi="fa-IR"/>
        </w:rPr>
        <w:t>:</w:t>
      </w:r>
    </w:p>
    <w:p w:rsidR="00C05A25" w:rsidRPr="00C05A25" w:rsidRDefault="00C05A25" w:rsidP="00C05A25">
      <w:pPr>
        <w:pStyle w:val="NormalWeb"/>
        <w:numPr>
          <w:ilvl w:val="0"/>
          <w:numId w:val="3"/>
        </w:numPr>
        <w:bidi/>
        <w:spacing w:line="300" w:lineRule="atLeast"/>
        <w:jc w:val="both"/>
        <w:rPr>
          <w:rFonts w:ascii="Tahoma" w:hAnsi="Tahoma" w:cs="Tahoma"/>
          <w:color w:val="1F1F1F"/>
          <w:sz w:val="20"/>
          <w:szCs w:val="20"/>
          <w:rtl/>
          <w:lang w:bidi="fa-IR"/>
        </w:rPr>
      </w:pPr>
      <w:r>
        <w:rPr>
          <w:rFonts w:ascii="Tahoma" w:hAnsi="Tahoma" w:cs="Tahoma"/>
          <w:color w:val="1F1F1F"/>
          <w:sz w:val="20"/>
          <w:szCs w:val="20"/>
          <w:rtl/>
          <w:lang w:bidi="fa-IR"/>
        </w:rPr>
        <w:t>والدین در تهیه وسایل آتشبازی بیخطر فرزندانشان را همراهی نمایند. کودکان به هیچ عنوان شخصاَ نباید از مواد آتش بازی و محترقه استفاده نمایند.</w:t>
      </w:r>
    </w:p>
    <w:p w:rsidR="004060C8" w:rsidRPr="00E86B82" w:rsidRDefault="00945173" w:rsidP="00E86B82">
      <w:pPr>
        <w:pStyle w:val="NormalWeb"/>
        <w:numPr>
          <w:ilvl w:val="0"/>
          <w:numId w:val="1"/>
        </w:numPr>
        <w:bidi/>
        <w:spacing w:line="300" w:lineRule="atLeast"/>
        <w:jc w:val="both"/>
        <w:rPr>
          <w:rFonts w:ascii="Tahoma" w:hAnsi="Tahoma" w:cs="Tahoma"/>
          <w:color w:val="1F1F1F"/>
          <w:sz w:val="20"/>
          <w:szCs w:val="20"/>
          <w:rtl/>
          <w:lang w:bidi="fa-IR"/>
        </w:rPr>
      </w:pPr>
      <w:r>
        <w:rPr>
          <w:rFonts w:ascii="Tahoma" w:hAnsi="Tahoma" w:cs="Tahoma"/>
          <w:color w:val="1F1F1F"/>
          <w:sz w:val="20"/>
          <w:szCs w:val="20"/>
          <w:rtl/>
          <w:lang w:bidi="fa-IR"/>
        </w:rPr>
        <w:t>کليه موادي که در نارنجک، ترقه، منور و ساير مواد آتش زا و محترقه استفاده مي شوند، از مواد منفجره و آتش گير هستند که ماده اي خطرناک است و صدمات جبران ناپذيري را به دنبال خواهد داشت.</w:t>
      </w:r>
    </w:p>
    <w:p w:rsidR="004060C8" w:rsidRPr="004060C8" w:rsidRDefault="00945173" w:rsidP="004060C8">
      <w:pPr>
        <w:pStyle w:val="NormalWeb"/>
        <w:numPr>
          <w:ilvl w:val="0"/>
          <w:numId w:val="1"/>
        </w:numPr>
        <w:bidi/>
        <w:spacing w:line="300" w:lineRule="atLeast"/>
        <w:jc w:val="both"/>
        <w:rPr>
          <w:rFonts w:ascii="Tahoma" w:hAnsi="Tahoma" w:cs="Tahoma"/>
          <w:color w:val="1F1F1F"/>
          <w:sz w:val="20"/>
          <w:szCs w:val="20"/>
          <w:rtl/>
          <w:lang w:bidi="fa-IR"/>
        </w:rPr>
      </w:pPr>
      <w:r>
        <w:rPr>
          <w:rFonts w:ascii="Tahoma" w:hAnsi="Tahoma" w:cs="Tahoma"/>
          <w:color w:val="1F1F1F"/>
          <w:sz w:val="20"/>
          <w:szCs w:val="20"/>
          <w:rtl/>
          <w:lang w:bidi="fa-IR"/>
        </w:rPr>
        <w:t>اين مواد خاصيت خودبه خودي آتش گيري و انفجاري دارند. لذا از نگهداري آنها حتي به مقادير بسيار کم در منازل، زيرزمين، محل کار و... جداً خودداري کنيد.</w:t>
      </w:r>
    </w:p>
    <w:p w:rsidR="004060C8" w:rsidRPr="004060C8" w:rsidRDefault="00945173" w:rsidP="004060C8">
      <w:pPr>
        <w:pStyle w:val="NormalWeb"/>
        <w:numPr>
          <w:ilvl w:val="0"/>
          <w:numId w:val="1"/>
        </w:numPr>
        <w:bidi/>
        <w:spacing w:line="300" w:lineRule="atLeast"/>
        <w:jc w:val="both"/>
        <w:rPr>
          <w:rFonts w:ascii="Tahoma" w:hAnsi="Tahoma" w:cs="Tahoma"/>
          <w:color w:val="1F1F1F"/>
          <w:sz w:val="20"/>
          <w:szCs w:val="20"/>
          <w:rtl/>
          <w:lang w:bidi="fa-IR"/>
        </w:rPr>
      </w:pPr>
      <w:r>
        <w:rPr>
          <w:rFonts w:ascii="Tahoma" w:hAnsi="Tahoma" w:cs="Tahoma"/>
          <w:color w:val="1F1F1F"/>
          <w:sz w:val="20"/>
          <w:szCs w:val="20"/>
          <w:rtl/>
          <w:lang w:bidi="fa-IR"/>
        </w:rPr>
        <w:t>از حمل مواد محترقه و آتش گير و انفجاري حتي به مقادير بسيار کم، در جيب لباس و کيف جداًً خودداري کنيد.</w:t>
      </w:r>
    </w:p>
    <w:p w:rsidR="004E6828" w:rsidRDefault="00945173" w:rsidP="004060C8">
      <w:pPr>
        <w:pStyle w:val="NormalWeb"/>
        <w:numPr>
          <w:ilvl w:val="0"/>
          <w:numId w:val="1"/>
        </w:numPr>
        <w:bidi/>
        <w:spacing w:line="300" w:lineRule="atLeast"/>
        <w:jc w:val="both"/>
        <w:rPr>
          <w:rFonts w:ascii="Tahoma" w:hAnsi="Tahoma" w:cs="Tahoma"/>
          <w:color w:val="1F1F1F"/>
          <w:sz w:val="20"/>
          <w:szCs w:val="20"/>
          <w:lang w:bidi="fa-IR"/>
        </w:rPr>
      </w:pPr>
      <w:r>
        <w:rPr>
          <w:rFonts w:ascii="Tahoma" w:hAnsi="Tahoma" w:cs="Tahoma"/>
          <w:color w:val="1F1F1F"/>
          <w:sz w:val="20"/>
          <w:szCs w:val="20"/>
          <w:rtl/>
          <w:lang w:bidi="fa-IR"/>
        </w:rPr>
        <w:t>کودکان و نوجوانان از اقشار آسيب پذير هستند ،استفاده از اين مواد توسط آنان خطرات جدي به همراه داشته، سلامت آنان را به خطر انداخته و مرگ را به دنبال خواهد داشت.</w:t>
      </w:r>
      <w:r w:rsidR="004E6828" w:rsidRPr="004E6828">
        <w:rPr>
          <w:rFonts w:ascii="Tahoma" w:hAnsi="Tahoma" w:cs="Tahoma"/>
          <w:noProof/>
          <w:color w:val="1F1F1F"/>
          <w:sz w:val="20"/>
          <w:szCs w:val="20"/>
          <w:rtl/>
        </w:rPr>
        <w:t xml:space="preserve"> </w:t>
      </w:r>
    </w:p>
    <w:p w:rsidR="00945173" w:rsidRDefault="004E6828" w:rsidP="004E6828">
      <w:pPr>
        <w:pStyle w:val="NormalWeb"/>
        <w:bidi/>
        <w:spacing w:line="300" w:lineRule="atLeast"/>
        <w:ind w:left="720"/>
        <w:jc w:val="center"/>
        <w:rPr>
          <w:rFonts w:ascii="Tahoma" w:hAnsi="Tahoma" w:cs="Tahoma"/>
          <w:color w:val="1F1F1F"/>
          <w:sz w:val="20"/>
          <w:szCs w:val="20"/>
          <w:rtl/>
          <w:lang w:bidi="fa-IR"/>
        </w:rPr>
      </w:pPr>
      <w:r>
        <w:rPr>
          <w:rFonts w:ascii="Tahoma" w:hAnsi="Tahoma" w:cs="Tahoma"/>
          <w:noProof/>
          <w:color w:val="1F1F1F"/>
          <w:sz w:val="20"/>
          <w:szCs w:val="20"/>
          <w:rtl/>
        </w:rPr>
        <w:drawing>
          <wp:inline distT="0" distB="0" distL="0" distR="0" wp14:anchorId="1E1AB019" wp14:editId="00E28015">
            <wp:extent cx="1971675" cy="1971675"/>
            <wp:effectExtent l="0" t="0" r="9525" b="9525"/>
            <wp:docPr id="33" name="Picture 33" descr="C:\Users\a.ejlali\Pictures\he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ejlali\Pictures\he13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a:ln>
                      <a:noFill/>
                    </a:ln>
                  </pic:spPr>
                </pic:pic>
              </a:graphicData>
            </a:graphic>
          </wp:inline>
        </w:drawing>
      </w:r>
    </w:p>
    <w:p w:rsidR="00945173" w:rsidRDefault="00945173" w:rsidP="004060C8">
      <w:pPr>
        <w:pStyle w:val="NormalWeb"/>
        <w:numPr>
          <w:ilvl w:val="0"/>
          <w:numId w:val="1"/>
        </w:numPr>
        <w:bidi/>
        <w:spacing w:line="300" w:lineRule="atLeast"/>
        <w:jc w:val="both"/>
        <w:rPr>
          <w:rFonts w:ascii="Tahoma" w:hAnsi="Tahoma" w:cs="Tahoma"/>
          <w:color w:val="1F1F1F"/>
          <w:sz w:val="20"/>
          <w:szCs w:val="20"/>
          <w:rtl/>
          <w:lang w:bidi="fa-IR"/>
        </w:rPr>
      </w:pPr>
      <w:r>
        <w:rPr>
          <w:rFonts w:ascii="Tahoma" w:hAnsi="Tahoma" w:cs="Tahoma"/>
          <w:color w:val="1F1F1F"/>
          <w:sz w:val="20"/>
          <w:szCs w:val="20"/>
          <w:rtl/>
          <w:lang w:bidi="fa-IR"/>
        </w:rPr>
        <w:t>در صورت نگهداري مواد آتش بازي، حتي کم خطر حتماً آن را در جاي خشک و خنک نگهداري کنيد.</w:t>
      </w:r>
    </w:p>
    <w:p w:rsidR="00945173" w:rsidRDefault="00945173" w:rsidP="004060C8">
      <w:pPr>
        <w:pStyle w:val="NormalWeb"/>
        <w:numPr>
          <w:ilvl w:val="0"/>
          <w:numId w:val="1"/>
        </w:numPr>
        <w:bidi/>
        <w:spacing w:line="300" w:lineRule="atLeast"/>
        <w:jc w:val="both"/>
        <w:rPr>
          <w:rFonts w:ascii="Tahoma" w:hAnsi="Tahoma" w:cs="Tahoma"/>
          <w:color w:val="1F1F1F"/>
          <w:sz w:val="20"/>
          <w:szCs w:val="20"/>
          <w:rtl/>
          <w:lang w:bidi="fa-IR"/>
        </w:rPr>
      </w:pPr>
      <w:r>
        <w:rPr>
          <w:rFonts w:ascii="Tahoma" w:hAnsi="Tahoma" w:cs="Tahoma"/>
          <w:color w:val="1F1F1F"/>
          <w:sz w:val="20"/>
          <w:szCs w:val="20"/>
          <w:rtl/>
          <w:lang w:bidi="fa-IR"/>
        </w:rPr>
        <w:t>بقاياي مواد آتش بازي را سريعاً جمع آوري نکنيد. حتماً 15 تا 20 دقيقه صبر کنيد. بعد آن را جمع آوري کرده و در يک سطل محتوي آب بريزد و سپس دفع کنيد.</w:t>
      </w:r>
    </w:p>
    <w:p w:rsidR="00945173" w:rsidRDefault="00945173" w:rsidP="004060C8">
      <w:pPr>
        <w:pStyle w:val="NormalWeb"/>
        <w:numPr>
          <w:ilvl w:val="0"/>
          <w:numId w:val="1"/>
        </w:numPr>
        <w:bidi/>
        <w:spacing w:line="300" w:lineRule="atLeast"/>
        <w:jc w:val="both"/>
        <w:rPr>
          <w:rFonts w:ascii="Tahoma" w:hAnsi="Tahoma" w:cs="Tahoma"/>
          <w:color w:val="1F1F1F"/>
          <w:sz w:val="20"/>
          <w:szCs w:val="20"/>
          <w:rtl/>
          <w:lang w:bidi="fa-IR"/>
        </w:rPr>
      </w:pPr>
      <w:r>
        <w:rPr>
          <w:rFonts w:ascii="Tahoma" w:hAnsi="Tahoma" w:cs="Tahoma"/>
          <w:color w:val="1F1F1F"/>
          <w:sz w:val="20"/>
          <w:szCs w:val="20"/>
          <w:rtl/>
          <w:lang w:bidi="fa-IR"/>
        </w:rPr>
        <w:t>در صورت داشتن مواد محترقه و انفجاري حتماً از آن در بيرون از خانه و دور از محل مسکوني و در جايي که علف هاي خشک و درختان موجود هستند، استفاده کنيم.</w:t>
      </w:r>
    </w:p>
    <w:p w:rsidR="00945173" w:rsidRDefault="00945173" w:rsidP="004060C8">
      <w:pPr>
        <w:pStyle w:val="NormalWeb"/>
        <w:numPr>
          <w:ilvl w:val="0"/>
          <w:numId w:val="1"/>
        </w:numPr>
        <w:bidi/>
        <w:spacing w:line="300" w:lineRule="atLeast"/>
        <w:jc w:val="both"/>
        <w:rPr>
          <w:rFonts w:ascii="Tahoma" w:hAnsi="Tahoma" w:cs="Tahoma"/>
          <w:color w:val="1F1F1F"/>
          <w:sz w:val="20"/>
          <w:szCs w:val="20"/>
          <w:rtl/>
          <w:lang w:bidi="fa-IR"/>
        </w:rPr>
      </w:pPr>
      <w:r>
        <w:rPr>
          <w:rFonts w:ascii="Tahoma" w:hAnsi="Tahoma" w:cs="Tahoma"/>
          <w:color w:val="1F1F1F"/>
          <w:sz w:val="20"/>
          <w:szCs w:val="20"/>
          <w:rtl/>
          <w:lang w:bidi="fa-IR"/>
        </w:rPr>
        <w:t>هميشه در مواقع آتش بازي جهت اطفاء حريق، آب در دسترس داشته باشيد.</w:t>
      </w:r>
    </w:p>
    <w:p w:rsidR="00945173" w:rsidRDefault="00945173" w:rsidP="004060C8">
      <w:pPr>
        <w:pStyle w:val="NormalWeb"/>
        <w:numPr>
          <w:ilvl w:val="0"/>
          <w:numId w:val="1"/>
        </w:numPr>
        <w:bidi/>
        <w:spacing w:line="300" w:lineRule="atLeast"/>
        <w:jc w:val="both"/>
        <w:rPr>
          <w:rFonts w:ascii="Tahoma" w:hAnsi="Tahoma" w:cs="Tahoma"/>
          <w:color w:val="1F1F1F"/>
          <w:sz w:val="20"/>
          <w:szCs w:val="20"/>
          <w:rtl/>
          <w:lang w:bidi="fa-IR"/>
        </w:rPr>
      </w:pPr>
      <w:r>
        <w:rPr>
          <w:rFonts w:ascii="Tahoma" w:hAnsi="Tahoma" w:cs="Tahoma"/>
          <w:color w:val="1F1F1F"/>
          <w:sz w:val="20"/>
          <w:szCs w:val="20"/>
          <w:rtl/>
          <w:lang w:bidi="fa-IR"/>
        </w:rPr>
        <w:t>مواد آتش بازي (محترقه و انفجاري) را از محل هايي که مطمئن هستند خريداري کنيد. اين مواد را از دست فروش تهيه نکنيد.</w:t>
      </w:r>
    </w:p>
    <w:p w:rsidR="00B72D1A" w:rsidRPr="00B72D1A" w:rsidRDefault="00945173" w:rsidP="00B72D1A">
      <w:pPr>
        <w:pStyle w:val="NormalWeb"/>
        <w:numPr>
          <w:ilvl w:val="0"/>
          <w:numId w:val="1"/>
        </w:numPr>
        <w:bidi/>
        <w:spacing w:line="300" w:lineRule="atLeast"/>
        <w:jc w:val="both"/>
        <w:rPr>
          <w:rFonts w:ascii="Tahoma" w:hAnsi="Tahoma" w:cs="Tahoma"/>
          <w:color w:val="1F1F1F"/>
          <w:sz w:val="20"/>
          <w:szCs w:val="20"/>
          <w:rtl/>
          <w:lang w:bidi="fa-IR"/>
        </w:rPr>
      </w:pPr>
      <w:r>
        <w:rPr>
          <w:rFonts w:ascii="Tahoma" w:hAnsi="Tahoma" w:cs="Tahoma"/>
          <w:color w:val="1F1F1F"/>
          <w:sz w:val="20"/>
          <w:szCs w:val="20"/>
          <w:rtl/>
          <w:lang w:bidi="fa-IR"/>
        </w:rPr>
        <w:t>کودکان به هيچ عنوان شخصا نبايد از مواد آ</w:t>
      </w:r>
      <w:r w:rsidR="00E86B82">
        <w:rPr>
          <w:rFonts w:ascii="Tahoma" w:hAnsi="Tahoma" w:cs="Tahoma"/>
          <w:color w:val="1F1F1F"/>
          <w:sz w:val="20"/>
          <w:szCs w:val="20"/>
          <w:rtl/>
          <w:lang w:bidi="fa-IR"/>
        </w:rPr>
        <w:t>تش بازي</w:t>
      </w:r>
      <w:r w:rsidR="00B72D1A" w:rsidRPr="00B72D1A">
        <w:rPr>
          <w:rFonts w:ascii="Tahoma" w:hAnsi="Tahoma" w:cs="Tahoma"/>
          <w:noProof/>
          <w:color w:val="1F1F1F"/>
          <w:sz w:val="20"/>
          <w:szCs w:val="20"/>
          <w:rtl/>
        </w:rPr>
        <w:t xml:space="preserve"> </w:t>
      </w:r>
      <w:r w:rsidR="00E86B82">
        <w:rPr>
          <w:rFonts w:ascii="Tahoma" w:hAnsi="Tahoma" w:cs="Tahoma"/>
          <w:color w:val="1F1F1F"/>
          <w:sz w:val="20"/>
          <w:szCs w:val="20"/>
          <w:rtl/>
          <w:lang w:bidi="fa-IR"/>
        </w:rPr>
        <w:t xml:space="preserve"> و محترقه استفاده نمايند</w:t>
      </w:r>
      <w:r w:rsidR="00E86B82">
        <w:rPr>
          <w:rFonts w:ascii="Tahoma" w:hAnsi="Tahoma" w:cs="Tahoma" w:hint="cs"/>
          <w:color w:val="1F1F1F"/>
          <w:sz w:val="20"/>
          <w:szCs w:val="20"/>
          <w:rtl/>
          <w:lang w:bidi="fa-IR"/>
        </w:rPr>
        <w:t>.</w:t>
      </w:r>
    </w:p>
    <w:p w:rsidR="00945173" w:rsidRDefault="00945173" w:rsidP="004060C8">
      <w:pPr>
        <w:pStyle w:val="NormalWeb"/>
        <w:numPr>
          <w:ilvl w:val="0"/>
          <w:numId w:val="1"/>
        </w:numPr>
        <w:bidi/>
        <w:spacing w:line="300" w:lineRule="atLeast"/>
        <w:jc w:val="both"/>
        <w:rPr>
          <w:rFonts w:ascii="Tahoma" w:hAnsi="Tahoma" w:cs="Tahoma"/>
          <w:color w:val="1F1F1F"/>
          <w:sz w:val="20"/>
          <w:szCs w:val="20"/>
          <w:rtl/>
          <w:lang w:bidi="fa-IR"/>
        </w:rPr>
      </w:pPr>
      <w:r>
        <w:rPr>
          <w:rFonts w:ascii="Tahoma" w:hAnsi="Tahoma" w:cs="Tahoma"/>
          <w:color w:val="1F1F1F"/>
          <w:sz w:val="20"/>
          <w:szCs w:val="20"/>
          <w:rtl/>
          <w:lang w:bidi="fa-IR"/>
        </w:rPr>
        <w:t>مواد آتش بازي (منفجره و محترقه) را به طرف افراد ديگر پرت نکنيد.</w:t>
      </w:r>
    </w:p>
    <w:p w:rsidR="00945173" w:rsidRDefault="00945173" w:rsidP="004060C8">
      <w:pPr>
        <w:pStyle w:val="NormalWeb"/>
        <w:numPr>
          <w:ilvl w:val="0"/>
          <w:numId w:val="1"/>
        </w:numPr>
        <w:bidi/>
        <w:spacing w:line="300" w:lineRule="atLeast"/>
        <w:jc w:val="both"/>
        <w:rPr>
          <w:rFonts w:ascii="Tahoma" w:hAnsi="Tahoma" w:cs="Tahoma"/>
          <w:color w:val="1F1F1F"/>
          <w:sz w:val="20"/>
          <w:szCs w:val="20"/>
          <w:rtl/>
          <w:lang w:bidi="fa-IR"/>
        </w:rPr>
      </w:pPr>
      <w:r>
        <w:rPr>
          <w:rFonts w:ascii="Tahoma" w:hAnsi="Tahoma" w:cs="Tahoma"/>
          <w:color w:val="1F1F1F"/>
          <w:sz w:val="20"/>
          <w:szCs w:val="20"/>
          <w:rtl/>
          <w:lang w:bidi="fa-IR"/>
        </w:rPr>
        <w:t>هيچگاه مواد آتش بازي را در جيب خود نگذاريد، زيرا ضايعات جبران ناپذير به همراه خواهد داشت.</w:t>
      </w:r>
    </w:p>
    <w:p w:rsidR="00945173" w:rsidRDefault="00945173" w:rsidP="004060C8">
      <w:pPr>
        <w:pStyle w:val="NormalWeb"/>
        <w:numPr>
          <w:ilvl w:val="0"/>
          <w:numId w:val="1"/>
        </w:numPr>
        <w:bidi/>
        <w:spacing w:line="300" w:lineRule="atLeast"/>
        <w:jc w:val="both"/>
        <w:rPr>
          <w:rFonts w:ascii="Tahoma" w:hAnsi="Tahoma" w:cs="Tahoma"/>
          <w:color w:val="1F1F1F"/>
          <w:sz w:val="20"/>
          <w:szCs w:val="20"/>
          <w:rtl/>
          <w:lang w:bidi="fa-IR"/>
        </w:rPr>
      </w:pPr>
      <w:r>
        <w:rPr>
          <w:rFonts w:ascii="Tahoma" w:hAnsi="Tahoma" w:cs="Tahoma"/>
          <w:color w:val="1F1F1F"/>
          <w:sz w:val="20"/>
          <w:szCs w:val="20"/>
          <w:rtl/>
          <w:lang w:bidi="fa-IR"/>
        </w:rPr>
        <w:t>هيچگاه مواد آتش بازي (منفجره و محترقه) را در ظروف شيشه اي يا فلزي قرار ندهيد، زيرا در صورت انفجار ذرات شيشه يا فلز، به اطراف پرتاپ شده و سبب صدمات و خطرات جاني خواهد شد.</w:t>
      </w:r>
    </w:p>
    <w:p w:rsidR="00DF697D" w:rsidRPr="00DF697D" w:rsidRDefault="005A67E5" w:rsidP="00DF697D">
      <w:pPr>
        <w:pStyle w:val="NormalWeb"/>
        <w:numPr>
          <w:ilvl w:val="0"/>
          <w:numId w:val="1"/>
        </w:numPr>
        <w:bidi/>
        <w:spacing w:line="300" w:lineRule="atLeast"/>
        <w:jc w:val="both"/>
        <w:rPr>
          <w:rFonts w:ascii="Tahoma" w:hAnsi="Tahoma" w:cs="Tahoma"/>
          <w:color w:val="1F1F1F"/>
          <w:sz w:val="20"/>
          <w:szCs w:val="20"/>
          <w:rtl/>
          <w:lang w:bidi="fa-IR"/>
        </w:rPr>
      </w:pPr>
      <w:bookmarkStart w:id="0" w:name="_GoBack"/>
      <w:r>
        <w:rPr>
          <w:rFonts w:ascii="Tahoma" w:hAnsi="Tahoma" w:cs="Tahoma"/>
          <w:noProof/>
          <w:color w:val="1F1F1F"/>
          <w:sz w:val="20"/>
          <w:szCs w:val="20"/>
          <w:rtl/>
        </w:rPr>
        <w:drawing>
          <wp:anchor distT="0" distB="0" distL="114300" distR="114300" simplePos="0" relativeHeight="251658240" behindDoc="0" locked="0" layoutInCell="1" allowOverlap="1" wp14:anchorId="19F15D0F" wp14:editId="5B8BC97C">
            <wp:simplePos x="0" y="0"/>
            <wp:positionH relativeFrom="column">
              <wp:posOffset>-132373</wp:posOffset>
            </wp:positionH>
            <wp:positionV relativeFrom="paragraph">
              <wp:posOffset>-97106</wp:posOffset>
            </wp:positionV>
            <wp:extent cx="1845945" cy="1303655"/>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named.jpg"/>
                    <pic:cNvPicPr/>
                  </pic:nvPicPr>
                  <pic:blipFill>
                    <a:blip r:embed="rId13">
                      <a:extLst>
                        <a:ext uri="{28A0092B-C50C-407E-A947-70E740481C1C}">
                          <a14:useLocalDpi xmlns:a14="http://schemas.microsoft.com/office/drawing/2010/main" val="0"/>
                        </a:ext>
                      </a:extLst>
                    </a:blip>
                    <a:stretch>
                      <a:fillRect/>
                    </a:stretch>
                  </pic:blipFill>
                  <pic:spPr>
                    <a:xfrm>
                      <a:off x="0" y="0"/>
                      <a:ext cx="1845945" cy="1303655"/>
                    </a:xfrm>
                    <a:prstGeom prst="rect">
                      <a:avLst/>
                    </a:prstGeom>
                  </pic:spPr>
                </pic:pic>
              </a:graphicData>
            </a:graphic>
          </wp:anchor>
        </w:drawing>
      </w:r>
      <w:bookmarkEnd w:id="0"/>
      <w:r w:rsidR="00945173">
        <w:rPr>
          <w:rFonts w:ascii="Tahoma" w:hAnsi="Tahoma" w:cs="Tahoma"/>
          <w:color w:val="1F1F1F"/>
          <w:sz w:val="20"/>
          <w:szCs w:val="20"/>
          <w:rtl/>
          <w:lang w:bidi="fa-IR"/>
        </w:rPr>
        <w:t xml:space="preserve">از نزديک شدن به موادي که براي انفجار يا احتراق آماده کرده اند، </w:t>
      </w:r>
      <w:r w:rsidR="00B72D1A">
        <w:rPr>
          <w:rFonts w:ascii="Tahoma" w:hAnsi="Tahoma" w:cs="Tahoma"/>
          <w:color w:val="1F1F1F"/>
          <w:sz w:val="20"/>
          <w:szCs w:val="20"/>
          <w:rtl/>
          <w:lang w:bidi="fa-IR"/>
        </w:rPr>
        <w:t>دوري کنيد، زيرا خطر از دست دادن</w:t>
      </w:r>
      <w:r w:rsidR="00B72D1A">
        <w:rPr>
          <w:rFonts w:ascii="Tahoma" w:hAnsi="Tahoma" w:cs="Tahoma" w:hint="cs"/>
          <w:color w:val="1F1F1F"/>
          <w:sz w:val="20"/>
          <w:szCs w:val="20"/>
          <w:rtl/>
          <w:lang w:bidi="fa-IR"/>
        </w:rPr>
        <w:t xml:space="preserve"> </w:t>
      </w:r>
      <w:r w:rsidR="00945173" w:rsidRPr="00B72D1A">
        <w:rPr>
          <w:rFonts w:ascii="Tahoma" w:hAnsi="Tahoma" w:cs="Tahoma"/>
          <w:color w:val="1F1F1F"/>
          <w:sz w:val="20"/>
          <w:szCs w:val="20"/>
          <w:rtl/>
          <w:lang w:bidi="fa-IR"/>
        </w:rPr>
        <w:t>عضوي از بدن و يا مرگ را به همراه خواهد داشت.</w:t>
      </w:r>
      <w:r w:rsidR="00B72D1A" w:rsidRPr="00B72D1A">
        <w:rPr>
          <w:rFonts w:ascii="Tahoma" w:hAnsi="Tahoma" w:cs="Tahoma"/>
          <w:noProof/>
          <w:color w:val="1F1F1F"/>
          <w:sz w:val="20"/>
          <w:szCs w:val="20"/>
          <w:rtl/>
        </w:rPr>
        <w:t xml:space="preserve"> </w:t>
      </w:r>
      <w:r w:rsidR="00945173" w:rsidRPr="00DF697D">
        <w:rPr>
          <w:rFonts w:ascii="Tahoma" w:hAnsi="Tahoma" w:cs="Tahoma"/>
          <w:color w:val="1F1F1F"/>
          <w:sz w:val="20"/>
          <w:szCs w:val="20"/>
          <w:rtl/>
          <w:lang w:bidi="fa-IR"/>
        </w:rPr>
        <w:t>هر ساله شاهد حوادث رقت آوري در ايام چهارشنبه سوري از جمله سوختگي هاي شديد، از دست دادن چشم يا پاره شدن پرده گوش هستيم. اين مواد را شوخي نگيريد زيرا با زندگي خود بازي کرده ايد.</w:t>
      </w:r>
    </w:p>
    <w:p w:rsidR="00945173" w:rsidRDefault="00945173" w:rsidP="00DF697D">
      <w:pPr>
        <w:pStyle w:val="NormalWeb"/>
        <w:numPr>
          <w:ilvl w:val="0"/>
          <w:numId w:val="1"/>
        </w:numPr>
        <w:bidi/>
        <w:spacing w:line="300" w:lineRule="atLeast"/>
        <w:jc w:val="both"/>
        <w:rPr>
          <w:rFonts w:ascii="Tahoma" w:hAnsi="Tahoma" w:cs="Tahoma"/>
          <w:color w:val="1F1F1F"/>
          <w:sz w:val="20"/>
          <w:szCs w:val="20"/>
          <w:rtl/>
          <w:lang w:bidi="fa-IR"/>
        </w:rPr>
      </w:pPr>
      <w:r>
        <w:rPr>
          <w:rFonts w:ascii="Tahoma" w:hAnsi="Tahoma" w:cs="Tahoma"/>
          <w:color w:val="1F1F1F"/>
          <w:sz w:val="20"/>
          <w:szCs w:val="20"/>
          <w:rtl/>
          <w:lang w:bidi="fa-IR"/>
        </w:rPr>
        <w:t>هيچگاه براي چاشني از الکل براي آتش گيري مواد استفاده نکنيد.</w:t>
      </w:r>
    </w:p>
    <w:p w:rsidR="00945173" w:rsidRDefault="00945173" w:rsidP="004060C8">
      <w:pPr>
        <w:pStyle w:val="NormalWeb"/>
        <w:numPr>
          <w:ilvl w:val="0"/>
          <w:numId w:val="1"/>
        </w:numPr>
        <w:bidi/>
        <w:spacing w:line="300" w:lineRule="atLeast"/>
        <w:rPr>
          <w:rFonts w:ascii="Tahoma" w:hAnsi="Tahoma" w:cs="Tahoma"/>
          <w:color w:val="1F1F1F"/>
          <w:sz w:val="20"/>
          <w:szCs w:val="20"/>
          <w:rtl/>
          <w:lang w:bidi="fa-IR"/>
        </w:rPr>
      </w:pPr>
      <w:r>
        <w:rPr>
          <w:rFonts w:ascii="Tahoma" w:hAnsi="Tahoma" w:cs="Tahoma"/>
          <w:color w:val="1F1F1F"/>
          <w:sz w:val="20"/>
          <w:szCs w:val="20"/>
          <w:rtl/>
          <w:lang w:bidi="fa-IR"/>
        </w:rPr>
        <w:t>براي نگهداري از مواد منفجره و محترقه، آن را به طور ايمن در يک جعبه و دور از ساير مواد آتش گير يا گرما و الکتريسته و .... قرار دهيد.</w:t>
      </w:r>
    </w:p>
    <w:p w:rsidR="00945173" w:rsidRDefault="00945173" w:rsidP="004060C8">
      <w:pPr>
        <w:pStyle w:val="NormalWeb"/>
        <w:numPr>
          <w:ilvl w:val="0"/>
          <w:numId w:val="1"/>
        </w:numPr>
        <w:bidi/>
        <w:spacing w:line="300" w:lineRule="atLeast"/>
        <w:rPr>
          <w:rFonts w:ascii="Tahoma" w:hAnsi="Tahoma" w:cs="Tahoma"/>
          <w:color w:val="1F1F1F"/>
          <w:sz w:val="20"/>
          <w:szCs w:val="20"/>
          <w:rtl/>
          <w:lang w:bidi="fa-IR"/>
        </w:rPr>
      </w:pPr>
      <w:r>
        <w:rPr>
          <w:rFonts w:ascii="Tahoma" w:hAnsi="Tahoma" w:cs="Tahoma"/>
          <w:color w:val="1F1F1F"/>
          <w:sz w:val="20"/>
          <w:szCs w:val="20"/>
          <w:rtl/>
          <w:lang w:bidi="fa-IR"/>
        </w:rPr>
        <w:t>هيچگاه ماده محترقه و منفجره اي که يک بار استفاده شده است را مجدداً استفاده نکنيد.</w:t>
      </w:r>
    </w:p>
    <w:p w:rsidR="00945173" w:rsidRDefault="00945173" w:rsidP="004060C8">
      <w:pPr>
        <w:pStyle w:val="NormalWeb"/>
        <w:numPr>
          <w:ilvl w:val="0"/>
          <w:numId w:val="1"/>
        </w:numPr>
        <w:bidi/>
        <w:spacing w:line="300" w:lineRule="atLeast"/>
        <w:jc w:val="both"/>
        <w:rPr>
          <w:rFonts w:ascii="Tahoma" w:hAnsi="Tahoma" w:cs="Tahoma"/>
          <w:color w:val="1F1F1F"/>
          <w:sz w:val="20"/>
          <w:szCs w:val="20"/>
          <w:rtl/>
          <w:lang w:bidi="fa-IR"/>
        </w:rPr>
      </w:pPr>
      <w:r>
        <w:rPr>
          <w:rFonts w:ascii="Tahoma" w:hAnsi="Tahoma" w:cs="Tahoma"/>
          <w:color w:val="1F1F1F"/>
          <w:sz w:val="20"/>
          <w:szCs w:val="20"/>
          <w:rtl/>
          <w:lang w:bidi="fa-IR"/>
        </w:rPr>
        <w:t>از آتش زدن لاستيک، هيزم، کارتن خالي و امثال آن چه در واحدهاي مسکوني و چه در معابر ، کوچه و خيابان خودداري نماييد.</w:t>
      </w:r>
    </w:p>
    <w:p w:rsidR="00945173" w:rsidRDefault="00945173" w:rsidP="004060C8">
      <w:pPr>
        <w:pStyle w:val="NormalWeb"/>
        <w:numPr>
          <w:ilvl w:val="0"/>
          <w:numId w:val="1"/>
        </w:numPr>
        <w:bidi/>
        <w:spacing w:line="300" w:lineRule="atLeast"/>
        <w:jc w:val="both"/>
        <w:rPr>
          <w:rFonts w:ascii="Tahoma" w:hAnsi="Tahoma" w:cs="Tahoma"/>
          <w:color w:val="1F1F1F"/>
          <w:sz w:val="20"/>
          <w:szCs w:val="20"/>
          <w:rtl/>
          <w:lang w:bidi="fa-IR"/>
        </w:rPr>
      </w:pPr>
      <w:r>
        <w:rPr>
          <w:rFonts w:ascii="Tahoma" w:hAnsi="Tahoma" w:cs="Tahoma"/>
          <w:color w:val="1F1F1F"/>
          <w:sz w:val="20"/>
          <w:szCs w:val="20"/>
          <w:rtl/>
          <w:lang w:bidi="fa-IR"/>
        </w:rPr>
        <w:t>پرتاب مواد آتش زا مانند فشفشه و موشک بر روي درخت ها، بام و بالکن منازل از عوامل عمده بروز آتش سوزي است. شايسته است به طور جدي از انجام آن بپرهيزيد.</w:t>
      </w:r>
    </w:p>
    <w:p w:rsidR="00945173" w:rsidRDefault="00945173" w:rsidP="004060C8">
      <w:pPr>
        <w:pStyle w:val="NormalWeb"/>
        <w:numPr>
          <w:ilvl w:val="0"/>
          <w:numId w:val="1"/>
        </w:numPr>
        <w:bidi/>
        <w:spacing w:line="300" w:lineRule="atLeast"/>
        <w:jc w:val="both"/>
        <w:rPr>
          <w:rFonts w:ascii="Tahoma" w:hAnsi="Tahoma" w:cs="Tahoma"/>
          <w:color w:val="1F1F1F"/>
          <w:sz w:val="20"/>
          <w:szCs w:val="20"/>
          <w:rtl/>
          <w:lang w:bidi="fa-IR"/>
        </w:rPr>
      </w:pPr>
      <w:r>
        <w:rPr>
          <w:rFonts w:ascii="Tahoma" w:hAnsi="Tahoma" w:cs="Tahoma"/>
          <w:color w:val="1F1F1F"/>
          <w:sz w:val="20"/>
          <w:szCs w:val="20"/>
          <w:rtl/>
          <w:lang w:bidi="fa-IR"/>
        </w:rPr>
        <w:t>صاحبان فروشگاه هاي مواد شيميايي و رنگ فروشي ها از فروش هر گونه مواد آتش زا و مواد شيميايي به کودکان و نوجوانان جداً خودداري نمايند.</w:t>
      </w:r>
    </w:p>
    <w:p w:rsidR="00945173" w:rsidRDefault="00945173" w:rsidP="004060C8">
      <w:pPr>
        <w:pStyle w:val="NormalWeb"/>
        <w:numPr>
          <w:ilvl w:val="0"/>
          <w:numId w:val="1"/>
        </w:numPr>
        <w:bidi/>
        <w:spacing w:line="300" w:lineRule="atLeast"/>
        <w:jc w:val="both"/>
        <w:rPr>
          <w:rFonts w:ascii="Tahoma" w:hAnsi="Tahoma" w:cs="Tahoma"/>
          <w:color w:val="1F1F1F"/>
          <w:sz w:val="20"/>
          <w:szCs w:val="20"/>
          <w:rtl/>
          <w:lang w:bidi="fa-IR"/>
        </w:rPr>
      </w:pPr>
      <w:r>
        <w:rPr>
          <w:rFonts w:ascii="Tahoma" w:hAnsi="Tahoma" w:cs="Tahoma"/>
          <w:color w:val="1F1F1F"/>
          <w:sz w:val="20"/>
          <w:szCs w:val="20"/>
          <w:rtl/>
          <w:lang w:bidi="fa-IR"/>
        </w:rPr>
        <w:t>از ريختن مواد سريع الاشتعال مانند نفت، بنزين و غيره بر روي مواد آتش گير جداً خودداري شود. همچنين از قرار دادن ظروف تحت فشار از جمله کپسول، اسپري، حشره کش ها و غيره بر روي آتش خودداري شود.</w:t>
      </w:r>
    </w:p>
    <w:p w:rsidR="00945173" w:rsidRDefault="00945173" w:rsidP="004060C8">
      <w:pPr>
        <w:pStyle w:val="NormalWeb"/>
        <w:numPr>
          <w:ilvl w:val="0"/>
          <w:numId w:val="1"/>
        </w:numPr>
        <w:bidi/>
        <w:spacing w:line="300" w:lineRule="atLeast"/>
        <w:jc w:val="both"/>
        <w:rPr>
          <w:rFonts w:ascii="Tahoma" w:hAnsi="Tahoma" w:cs="Tahoma"/>
          <w:color w:val="1F1F1F"/>
          <w:sz w:val="20"/>
          <w:szCs w:val="20"/>
          <w:rtl/>
          <w:lang w:bidi="fa-IR"/>
        </w:rPr>
      </w:pPr>
      <w:r>
        <w:rPr>
          <w:rFonts w:ascii="Tahoma" w:hAnsi="Tahoma" w:cs="Tahoma"/>
          <w:color w:val="1F1F1F"/>
          <w:sz w:val="20"/>
          <w:szCs w:val="20"/>
          <w:rtl/>
          <w:lang w:bidi="fa-IR"/>
        </w:rPr>
        <w:t>حتي الامکان وجود يک کپسول خاموش کننده ي آتش پودري در نزديک محوطه آتش ضروري است .</w:t>
      </w:r>
    </w:p>
    <w:p w:rsidR="00C20960" w:rsidRPr="00DF697D" w:rsidRDefault="0038098F" w:rsidP="00DF697D">
      <w:pPr>
        <w:pStyle w:val="NormalWeb"/>
        <w:numPr>
          <w:ilvl w:val="0"/>
          <w:numId w:val="1"/>
        </w:numPr>
        <w:bidi/>
        <w:spacing w:line="300" w:lineRule="atLeast"/>
        <w:jc w:val="both"/>
        <w:rPr>
          <w:rFonts w:ascii="Tahoma" w:hAnsi="Tahoma" w:cs="Tahoma"/>
          <w:color w:val="1F1F1F"/>
          <w:sz w:val="20"/>
          <w:szCs w:val="20"/>
          <w:rtl/>
          <w:lang w:bidi="fa-IR"/>
        </w:rPr>
      </w:pPr>
      <w:r w:rsidRPr="00C20960">
        <w:rPr>
          <w:rFonts w:ascii="Tahoma" w:hAnsi="Tahoma" w:cs="Tahoma"/>
          <w:b/>
          <w:bCs/>
          <w:noProof/>
          <w:color w:val="FFC000"/>
          <w:sz w:val="20"/>
          <w:szCs w:val="20"/>
          <w:rtl/>
        </w:rPr>
        <mc:AlternateContent>
          <mc:Choice Requires="wps">
            <w:drawing>
              <wp:anchor distT="0" distB="0" distL="114300" distR="114300" simplePos="0" relativeHeight="251662336" behindDoc="1" locked="0" layoutInCell="1" allowOverlap="1" wp14:anchorId="0A1F4E93" wp14:editId="6E1616B8">
                <wp:simplePos x="0" y="0"/>
                <wp:positionH relativeFrom="column">
                  <wp:posOffset>47625</wp:posOffset>
                </wp:positionH>
                <wp:positionV relativeFrom="paragraph">
                  <wp:posOffset>600075</wp:posOffset>
                </wp:positionV>
                <wp:extent cx="5695950" cy="1171575"/>
                <wp:effectExtent l="76200" t="38100" r="95250" b="123825"/>
                <wp:wrapNone/>
                <wp:docPr id="30" name="Snip Diagonal Corner Rectangle 30"/>
                <wp:cNvGraphicFramePr/>
                <a:graphic xmlns:a="http://schemas.openxmlformats.org/drawingml/2006/main">
                  <a:graphicData uri="http://schemas.microsoft.com/office/word/2010/wordprocessingShape">
                    <wps:wsp>
                      <wps:cNvSpPr/>
                      <wps:spPr>
                        <a:xfrm>
                          <a:off x="0" y="0"/>
                          <a:ext cx="5695950" cy="1171575"/>
                        </a:xfrm>
                        <a:prstGeom prst="snip2DiagRect">
                          <a:avLst/>
                        </a:prstGeom>
                      </wps:spPr>
                      <wps:style>
                        <a:lnRef idx="0">
                          <a:schemeClr val="accent6"/>
                        </a:lnRef>
                        <a:fillRef idx="3">
                          <a:schemeClr val="accent6"/>
                        </a:fillRef>
                        <a:effectRef idx="3">
                          <a:schemeClr val="accent6"/>
                        </a:effectRef>
                        <a:fontRef idx="minor">
                          <a:schemeClr val="lt1"/>
                        </a:fontRef>
                      </wps:style>
                      <wps:txbx>
                        <w:txbxContent>
                          <w:p w:rsidR="00DF697D" w:rsidRPr="00C20960" w:rsidRDefault="00DF697D" w:rsidP="00DF697D">
                            <w:pPr>
                              <w:bidi/>
                              <w:spacing w:before="100" w:beforeAutospacing="1" w:after="100" w:afterAutospacing="1" w:line="300" w:lineRule="atLeast"/>
                              <w:jc w:val="center"/>
                              <w:rPr>
                                <w:rFonts w:ascii="Tahoma" w:eastAsia="Times New Roman" w:hAnsi="Tahoma" w:cs="Tahoma"/>
                                <w:b/>
                                <w:bCs/>
                                <w:color w:val="FFFF00"/>
                                <w:rtl/>
                                <w:lang w:bidi="fa-IR"/>
                              </w:rPr>
                            </w:pPr>
                            <w:r w:rsidRPr="00945173">
                              <w:rPr>
                                <w:rFonts w:ascii="Tahoma" w:eastAsia="Times New Roman" w:hAnsi="Tahoma" w:cs="Tahoma"/>
                                <w:b/>
                                <w:bCs/>
                                <w:color w:val="FFFF00"/>
                                <w:rtl/>
                                <w:lang w:bidi="fa-IR"/>
                              </w:rPr>
                              <w:t>در</w:t>
                            </w:r>
                            <w:r w:rsidRPr="00945173">
                              <w:rPr>
                                <w:rFonts w:ascii="Tahoma" w:eastAsia="Times New Roman" w:hAnsi="Tahoma" w:cs="Tahoma"/>
                                <w:color w:val="FFFF00"/>
                                <w:rtl/>
                                <w:lang w:bidi="fa-IR"/>
                              </w:rPr>
                              <w:t xml:space="preserve"> </w:t>
                            </w:r>
                            <w:r w:rsidRPr="00945173">
                              <w:rPr>
                                <w:rFonts w:ascii="Tahoma" w:eastAsia="Times New Roman" w:hAnsi="Tahoma" w:cs="Tahoma"/>
                                <w:b/>
                                <w:bCs/>
                                <w:color w:val="FFFF00"/>
                                <w:rtl/>
                                <w:lang w:bidi="fa-IR"/>
                              </w:rPr>
                              <w:t>صورت بروز هرگونه حریق و یا حادثه ضمن حفظ خونسردی در اسرع وقت با شماره تلفن ۱۱۵ مرکز مدیریت حوادث و فوریتهای پزشکی و ۱۲۵ ستاد فرماندهی سازمان آتش نشانی تماس گرفته و مراتب را با ذکر نوع حادثه و نشانی دقیق اطلاع دهید.</w:t>
                            </w:r>
                          </w:p>
                          <w:p w:rsidR="00DF697D" w:rsidRDefault="00DF697D" w:rsidP="00DF697D">
                            <w:pPr>
                              <w:rPr>
                                <w:rtl/>
                              </w:rPr>
                            </w:pPr>
                          </w:p>
                          <w:p w:rsidR="00DF697D" w:rsidRDefault="00DF697D" w:rsidP="00DF697D">
                            <w:pPr>
                              <w:jc w:val="center"/>
                            </w:pPr>
                            <w:r>
                              <w:rPr>
                                <w:rFonts w:cs="Arial" w:hint="cs"/>
                                <w:rtl/>
                              </w:rPr>
                              <w:t>در</w:t>
                            </w:r>
                            <w:r>
                              <w:rPr>
                                <w:rFonts w:cs="Arial"/>
                                <w:rtl/>
                              </w:rPr>
                              <w:t xml:space="preserve"> </w:t>
                            </w:r>
                            <w:r>
                              <w:rPr>
                                <w:rFonts w:cs="Arial" w:hint="cs"/>
                                <w:rtl/>
                              </w:rPr>
                              <w:t>صورت</w:t>
                            </w:r>
                            <w:r>
                              <w:rPr>
                                <w:rFonts w:cs="Arial"/>
                                <w:rtl/>
                              </w:rPr>
                              <w:t xml:space="preserve"> </w:t>
                            </w:r>
                            <w:r>
                              <w:rPr>
                                <w:rFonts w:cs="Arial" w:hint="cs"/>
                                <w:rtl/>
                              </w:rPr>
                              <w:t>بروز</w:t>
                            </w:r>
                            <w:r>
                              <w:rPr>
                                <w:rFonts w:cs="Arial"/>
                                <w:rtl/>
                              </w:rPr>
                              <w:t xml:space="preserve"> </w:t>
                            </w:r>
                            <w:r>
                              <w:rPr>
                                <w:rFonts w:cs="Arial" w:hint="cs"/>
                                <w:rtl/>
                              </w:rPr>
                              <w:t>هرگونه</w:t>
                            </w:r>
                            <w:r>
                              <w:rPr>
                                <w:rFonts w:cs="Arial"/>
                                <w:rtl/>
                              </w:rPr>
                              <w:t xml:space="preserve"> </w:t>
                            </w:r>
                            <w:r>
                              <w:rPr>
                                <w:rFonts w:cs="Arial" w:hint="cs"/>
                                <w:rtl/>
                              </w:rPr>
                              <w:t>حریق</w:t>
                            </w:r>
                            <w:r>
                              <w:rPr>
                                <w:rFonts w:cs="Arial"/>
                                <w:rtl/>
                              </w:rPr>
                              <w:t xml:space="preserve"> </w:t>
                            </w:r>
                            <w:r>
                              <w:rPr>
                                <w:rFonts w:cs="Arial" w:hint="cs"/>
                                <w:rtl/>
                              </w:rPr>
                              <w:t>و</w:t>
                            </w:r>
                            <w:r>
                              <w:rPr>
                                <w:rFonts w:cs="Arial"/>
                                <w:rtl/>
                              </w:rPr>
                              <w:t xml:space="preserve"> </w:t>
                            </w:r>
                            <w:r>
                              <w:rPr>
                                <w:rFonts w:cs="Arial" w:hint="cs"/>
                                <w:rtl/>
                              </w:rPr>
                              <w:t>یا</w:t>
                            </w:r>
                            <w:r>
                              <w:rPr>
                                <w:rFonts w:cs="Arial"/>
                                <w:rtl/>
                              </w:rPr>
                              <w:t xml:space="preserve"> </w:t>
                            </w:r>
                            <w:r>
                              <w:rPr>
                                <w:rFonts w:cs="Arial" w:hint="cs"/>
                                <w:rtl/>
                              </w:rPr>
                              <w:t>حادثه</w:t>
                            </w:r>
                            <w:r>
                              <w:rPr>
                                <w:rFonts w:cs="Arial"/>
                                <w:rtl/>
                              </w:rPr>
                              <w:t xml:space="preserve"> </w:t>
                            </w:r>
                            <w:r>
                              <w:rPr>
                                <w:rFonts w:cs="Arial" w:hint="cs"/>
                                <w:rtl/>
                              </w:rPr>
                              <w:t>ضمن</w:t>
                            </w:r>
                            <w:r>
                              <w:rPr>
                                <w:rFonts w:cs="Arial"/>
                                <w:rtl/>
                              </w:rPr>
                              <w:t xml:space="preserve"> </w:t>
                            </w:r>
                            <w:r>
                              <w:rPr>
                                <w:rFonts w:cs="Arial" w:hint="cs"/>
                                <w:rtl/>
                              </w:rPr>
                              <w:t>حفظ</w:t>
                            </w:r>
                            <w:r>
                              <w:rPr>
                                <w:rFonts w:cs="Arial"/>
                                <w:rtl/>
                              </w:rPr>
                              <w:t xml:space="preserve"> </w:t>
                            </w:r>
                            <w:r>
                              <w:rPr>
                                <w:rFonts w:cs="Arial" w:hint="cs"/>
                                <w:rtl/>
                              </w:rPr>
                              <w:t>خونسردی</w:t>
                            </w:r>
                            <w:r>
                              <w:rPr>
                                <w:rFonts w:cs="Arial"/>
                                <w:rtl/>
                              </w:rPr>
                              <w:t xml:space="preserve"> </w:t>
                            </w:r>
                            <w:r>
                              <w:rPr>
                                <w:rFonts w:cs="Arial" w:hint="cs"/>
                                <w:rtl/>
                              </w:rPr>
                              <w:t>در</w:t>
                            </w:r>
                            <w:r>
                              <w:rPr>
                                <w:rFonts w:cs="Arial"/>
                                <w:rtl/>
                              </w:rPr>
                              <w:t xml:space="preserve"> </w:t>
                            </w:r>
                            <w:r>
                              <w:rPr>
                                <w:rFonts w:cs="Arial" w:hint="cs"/>
                                <w:rtl/>
                              </w:rPr>
                              <w:t>اسرع</w:t>
                            </w:r>
                            <w:r>
                              <w:rPr>
                                <w:rFonts w:cs="Arial"/>
                                <w:rtl/>
                              </w:rPr>
                              <w:t xml:space="preserve"> </w:t>
                            </w:r>
                            <w:r>
                              <w:rPr>
                                <w:rFonts w:cs="Arial" w:hint="cs"/>
                                <w:rtl/>
                              </w:rPr>
                              <w:t>وقت</w:t>
                            </w:r>
                            <w:r>
                              <w:rPr>
                                <w:rFonts w:cs="Arial"/>
                                <w:rtl/>
                              </w:rPr>
                              <w:t xml:space="preserve"> </w:t>
                            </w:r>
                            <w:r>
                              <w:rPr>
                                <w:rFonts w:cs="Arial" w:hint="cs"/>
                                <w:rtl/>
                              </w:rPr>
                              <w:t>با</w:t>
                            </w:r>
                            <w:r>
                              <w:rPr>
                                <w:rFonts w:cs="Arial"/>
                                <w:rtl/>
                              </w:rPr>
                              <w:t xml:space="preserve"> </w:t>
                            </w:r>
                            <w:r>
                              <w:rPr>
                                <w:rFonts w:cs="Arial" w:hint="cs"/>
                                <w:rtl/>
                              </w:rPr>
                              <w:t>شماره</w:t>
                            </w:r>
                            <w:r>
                              <w:rPr>
                                <w:rFonts w:cs="Arial"/>
                                <w:rtl/>
                              </w:rPr>
                              <w:t xml:space="preserve"> </w:t>
                            </w:r>
                            <w:r>
                              <w:rPr>
                                <w:rFonts w:cs="Arial" w:hint="cs"/>
                                <w:rtl/>
                              </w:rPr>
                              <w:t>تلفن</w:t>
                            </w:r>
                            <w:r>
                              <w:rPr>
                                <w:rFonts w:cs="Arial"/>
                                <w:rtl/>
                              </w:rPr>
                              <w:t xml:space="preserve"> </w:t>
                            </w:r>
                            <w:r>
                              <w:rPr>
                                <w:rFonts w:cs="Arial"/>
                                <w:rtl/>
                                <w:lang w:bidi="fa-IR"/>
                              </w:rPr>
                              <w:t>۱۱۵</w:t>
                            </w:r>
                            <w:r>
                              <w:rPr>
                                <w:rFonts w:cs="Arial"/>
                                <w:rtl/>
                              </w:rPr>
                              <w:t xml:space="preserve"> </w:t>
                            </w:r>
                            <w:r>
                              <w:rPr>
                                <w:rFonts w:cs="Arial" w:hint="cs"/>
                                <w:rtl/>
                              </w:rPr>
                              <w:t>مرکز</w:t>
                            </w:r>
                            <w:r>
                              <w:rPr>
                                <w:rFonts w:cs="Arial"/>
                                <w:rtl/>
                              </w:rPr>
                              <w:t xml:space="preserve"> </w:t>
                            </w:r>
                            <w:r>
                              <w:rPr>
                                <w:rFonts w:cs="Arial" w:hint="cs"/>
                                <w:rtl/>
                              </w:rPr>
                              <w:t>مدیریت</w:t>
                            </w:r>
                            <w:r>
                              <w:rPr>
                                <w:rFonts w:cs="Arial"/>
                                <w:rtl/>
                              </w:rPr>
                              <w:t xml:space="preserve"> </w:t>
                            </w:r>
                            <w:r>
                              <w:rPr>
                                <w:rFonts w:cs="Arial" w:hint="cs"/>
                                <w:rtl/>
                              </w:rPr>
                              <w:t>حوادث</w:t>
                            </w:r>
                            <w:r>
                              <w:rPr>
                                <w:rFonts w:cs="Arial"/>
                                <w:rtl/>
                              </w:rPr>
                              <w:t xml:space="preserve"> </w:t>
                            </w:r>
                            <w:r>
                              <w:rPr>
                                <w:rFonts w:cs="Arial" w:hint="cs"/>
                                <w:rtl/>
                              </w:rPr>
                              <w:t>و</w:t>
                            </w:r>
                            <w:r>
                              <w:rPr>
                                <w:rFonts w:cs="Arial"/>
                                <w:rtl/>
                              </w:rPr>
                              <w:t xml:space="preserve"> </w:t>
                            </w:r>
                            <w:r>
                              <w:rPr>
                                <w:rFonts w:cs="Arial" w:hint="cs"/>
                                <w:rtl/>
                              </w:rPr>
                              <w:t>فوریتهای</w:t>
                            </w:r>
                            <w:r>
                              <w:rPr>
                                <w:rFonts w:cs="Arial"/>
                                <w:rtl/>
                              </w:rPr>
                              <w:t xml:space="preserve"> </w:t>
                            </w:r>
                            <w:r>
                              <w:rPr>
                                <w:rFonts w:cs="Arial" w:hint="cs"/>
                                <w:rtl/>
                              </w:rPr>
                              <w:t>پزشکی</w:t>
                            </w:r>
                            <w:r>
                              <w:rPr>
                                <w:rFonts w:cs="Arial"/>
                                <w:rtl/>
                              </w:rPr>
                              <w:t xml:space="preserve"> </w:t>
                            </w:r>
                            <w:r>
                              <w:rPr>
                                <w:rFonts w:cs="Arial" w:hint="cs"/>
                                <w:rtl/>
                              </w:rPr>
                              <w:t>و</w:t>
                            </w:r>
                            <w:r>
                              <w:rPr>
                                <w:rFonts w:cs="Arial"/>
                                <w:rtl/>
                              </w:rPr>
                              <w:t xml:space="preserve"> </w:t>
                            </w:r>
                            <w:r>
                              <w:rPr>
                                <w:rFonts w:cs="Arial"/>
                                <w:rtl/>
                                <w:lang w:bidi="fa-IR"/>
                              </w:rPr>
                              <w:t>۱۲۵</w:t>
                            </w:r>
                            <w:r>
                              <w:rPr>
                                <w:rFonts w:cs="Arial"/>
                                <w:rtl/>
                              </w:rPr>
                              <w:t xml:space="preserve"> </w:t>
                            </w:r>
                            <w:r>
                              <w:rPr>
                                <w:rFonts w:cs="Arial" w:hint="cs"/>
                                <w:rtl/>
                              </w:rPr>
                              <w:t>ستاد</w:t>
                            </w:r>
                            <w:r>
                              <w:rPr>
                                <w:rFonts w:cs="Arial"/>
                                <w:rtl/>
                              </w:rPr>
                              <w:t xml:space="preserve"> </w:t>
                            </w:r>
                            <w:r>
                              <w:rPr>
                                <w:rFonts w:cs="Arial" w:hint="cs"/>
                                <w:rtl/>
                              </w:rPr>
                              <w:t>فرماندهی</w:t>
                            </w:r>
                            <w:r>
                              <w:rPr>
                                <w:rFonts w:cs="Arial"/>
                                <w:rtl/>
                              </w:rPr>
                              <w:t xml:space="preserve"> </w:t>
                            </w:r>
                            <w:r>
                              <w:rPr>
                                <w:rFonts w:cs="Arial" w:hint="cs"/>
                                <w:rtl/>
                              </w:rPr>
                              <w:t>سازمان</w:t>
                            </w:r>
                            <w:r>
                              <w:rPr>
                                <w:rFonts w:cs="Arial"/>
                                <w:rtl/>
                              </w:rPr>
                              <w:t xml:space="preserve"> </w:t>
                            </w:r>
                            <w:r>
                              <w:rPr>
                                <w:rFonts w:cs="Arial" w:hint="cs"/>
                                <w:rtl/>
                              </w:rPr>
                              <w:t>آتش</w:t>
                            </w:r>
                            <w:r>
                              <w:rPr>
                                <w:rFonts w:cs="Arial"/>
                                <w:rtl/>
                              </w:rPr>
                              <w:t xml:space="preserve"> </w:t>
                            </w:r>
                            <w:r>
                              <w:rPr>
                                <w:rFonts w:cs="Arial" w:hint="cs"/>
                                <w:rtl/>
                              </w:rPr>
                              <w:t>نشانی</w:t>
                            </w:r>
                            <w:r>
                              <w:rPr>
                                <w:rFonts w:cs="Arial"/>
                                <w:rtl/>
                              </w:rPr>
                              <w:t xml:space="preserve"> </w:t>
                            </w:r>
                            <w:r>
                              <w:rPr>
                                <w:rFonts w:cs="Arial" w:hint="cs"/>
                                <w:rtl/>
                              </w:rPr>
                              <w:t>تماس</w:t>
                            </w:r>
                            <w:r>
                              <w:rPr>
                                <w:rFonts w:cs="Arial"/>
                                <w:rtl/>
                              </w:rPr>
                              <w:t xml:space="preserve"> </w:t>
                            </w:r>
                            <w:r>
                              <w:rPr>
                                <w:rFonts w:cs="Arial" w:hint="cs"/>
                                <w:rtl/>
                              </w:rPr>
                              <w:t>گرفته</w:t>
                            </w:r>
                            <w:r>
                              <w:rPr>
                                <w:rFonts w:cs="Arial"/>
                                <w:rtl/>
                              </w:rPr>
                              <w:t xml:space="preserve"> </w:t>
                            </w:r>
                            <w:r>
                              <w:rPr>
                                <w:rFonts w:cs="Arial" w:hint="cs"/>
                                <w:rtl/>
                              </w:rPr>
                              <w:t>و</w:t>
                            </w:r>
                            <w:r>
                              <w:rPr>
                                <w:rFonts w:cs="Arial"/>
                                <w:rtl/>
                              </w:rPr>
                              <w:t xml:space="preserve"> </w:t>
                            </w:r>
                            <w:r>
                              <w:rPr>
                                <w:rFonts w:cs="Arial" w:hint="cs"/>
                                <w:rtl/>
                              </w:rPr>
                              <w:t>مراتب</w:t>
                            </w:r>
                            <w:r>
                              <w:rPr>
                                <w:rFonts w:cs="Arial"/>
                                <w:rtl/>
                              </w:rPr>
                              <w:t xml:space="preserve"> </w:t>
                            </w:r>
                            <w:r>
                              <w:rPr>
                                <w:rFonts w:cs="Arial" w:hint="cs"/>
                                <w:rtl/>
                              </w:rPr>
                              <w:t>را</w:t>
                            </w:r>
                            <w:r>
                              <w:rPr>
                                <w:rFonts w:cs="Arial"/>
                                <w:rtl/>
                              </w:rPr>
                              <w:t xml:space="preserve"> </w:t>
                            </w:r>
                            <w:r>
                              <w:rPr>
                                <w:rFonts w:cs="Arial" w:hint="cs"/>
                                <w:rtl/>
                              </w:rPr>
                              <w:t>با</w:t>
                            </w:r>
                            <w:r>
                              <w:rPr>
                                <w:rFonts w:cs="Arial"/>
                                <w:rtl/>
                              </w:rPr>
                              <w:t xml:space="preserve"> </w:t>
                            </w:r>
                            <w:r>
                              <w:rPr>
                                <w:rFonts w:cs="Arial" w:hint="cs"/>
                                <w:rtl/>
                              </w:rPr>
                              <w:t>ذکر</w:t>
                            </w:r>
                            <w:r>
                              <w:rPr>
                                <w:rFonts w:cs="Arial"/>
                                <w:rtl/>
                              </w:rPr>
                              <w:t xml:space="preserve"> </w:t>
                            </w:r>
                            <w:r>
                              <w:rPr>
                                <w:rFonts w:cs="Arial" w:hint="cs"/>
                                <w:rtl/>
                              </w:rPr>
                              <w:t>نوع</w:t>
                            </w:r>
                            <w:r>
                              <w:rPr>
                                <w:rFonts w:cs="Arial"/>
                                <w:rtl/>
                              </w:rPr>
                              <w:t xml:space="preserve"> </w:t>
                            </w:r>
                            <w:r>
                              <w:rPr>
                                <w:rFonts w:cs="Arial" w:hint="cs"/>
                                <w:rtl/>
                              </w:rPr>
                              <w:t>حادثه</w:t>
                            </w:r>
                            <w:r>
                              <w:rPr>
                                <w:rFonts w:cs="Arial"/>
                                <w:rtl/>
                              </w:rPr>
                              <w:t xml:space="preserve"> </w:t>
                            </w:r>
                            <w:r>
                              <w:rPr>
                                <w:rFonts w:cs="Arial" w:hint="cs"/>
                                <w:rtl/>
                              </w:rPr>
                              <w:t>و</w:t>
                            </w:r>
                            <w:r>
                              <w:rPr>
                                <w:rFonts w:cs="Arial"/>
                                <w:rtl/>
                              </w:rPr>
                              <w:t xml:space="preserve"> </w:t>
                            </w:r>
                            <w:r>
                              <w:rPr>
                                <w:rFonts w:cs="Arial" w:hint="cs"/>
                                <w:rtl/>
                              </w:rPr>
                              <w:t>نشانی</w:t>
                            </w:r>
                            <w:r>
                              <w:rPr>
                                <w:rFonts w:cs="Arial"/>
                                <w:rtl/>
                              </w:rPr>
                              <w:t xml:space="preserve"> </w:t>
                            </w:r>
                            <w:r>
                              <w:rPr>
                                <w:rFonts w:cs="Arial" w:hint="cs"/>
                                <w:rtl/>
                              </w:rPr>
                              <w:t>دقیق</w:t>
                            </w:r>
                            <w:r>
                              <w:rPr>
                                <w:rFonts w:cs="Arial"/>
                                <w:rtl/>
                              </w:rPr>
                              <w:t xml:space="preserve"> </w:t>
                            </w:r>
                            <w:r>
                              <w:rPr>
                                <w:rFonts w:cs="Arial" w:hint="cs"/>
                                <w:rtl/>
                              </w:rPr>
                              <w:t>اطلاع</w:t>
                            </w:r>
                            <w:r>
                              <w:rPr>
                                <w:rFonts w:cs="Arial"/>
                                <w:rtl/>
                              </w:rPr>
                              <w:t xml:space="preserve"> </w:t>
                            </w:r>
                            <w:r>
                              <w:rPr>
                                <w:rFonts w:cs="Arial" w:hint="cs"/>
                                <w:rtl/>
                              </w:rPr>
                              <w:t>دهید</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F4E93" id="Snip Diagonal Corner Rectangle 30" o:spid="_x0000_s1026" style="position:absolute;left:0;text-align:left;margin-left:3.75pt;margin-top:47.25pt;width:448.5pt;height:9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95950,1171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" adj="-11796480,,5400" path="m,l5500684,r195266,195266l5695950,1171575r,l195266,1171575,,976309,,xe" fillcolor="#9a4906 [1641]" stroked="f">
                <v:fill color2="#f68a32 [3017]" rotate="t" angle="180" colors="0 #cb6c1d;52429f #ff8f2a;1 #ff8f26" focus="100%" type="gradient">
                  <o:fill v:ext="view" type="gradientUnscaled"/>
                </v:fill>
                <v:stroke joinstyle="miter"/>
                <v:shadow on="t" color="black" opacity="22937f" origin=",.5" offset="0,.63889mm"/>
                <v:formulas/>
                <v:path arrowok="t" o:connecttype="custom" o:connectlocs="0,0;5500684,0;5695950,195266;5695950,1171575;5695950,1171575;195266,1171575;0,976309;0,0" o:connectangles="0,0,0,0,0,0,0,0" textboxrect="0,0,5695950,1171575"/>
                <v:textbox>
                  <w:txbxContent>
                    <w:p w:rsidR="00DF697D" w:rsidRPr="00C20960" w:rsidRDefault="00DF697D" w:rsidP="00DF697D">
                      <w:pPr>
                        <w:bidi/>
                        <w:spacing w:before="100" w:beforeAutospacing="1" w:after="100" w:afterAutospacing="1" w:line="300" w:lineRule="atLeast"/>
                        <w:jc w:val="center"/>
                        <w:rPr>
                          <w:rFonts w:ascii="Tahoma" w:eastAsia="Times New Roman" w:hAnsi="Tahoma" w:cs="Tahoma"/>
                          <w:b/>
                          <w:bCs/>
                          <w:color w:val="FFFF00"/>
                          <w:rtl/>
                          <w:lang w:bidi="fa-IR"/>
                        </w:rPr>
                      </w:pPr>
                      <w:r w:rsidRPr="00945173">
                        <w:rPr>
                          <w:rFonts w:ascii="Tahoma" w:eastAsia="Times New Roman" w:hAnsi="Tahoma" w:cs="Tahoma"/>
                          <w:b/>
                          <w:bCs/>
                          <w:color w:val="FFFF00"/>
                          <w:rtl/>
                          <w:lang w:bidi="fa-IR"/>
                        </w:rPr>
                        <w:t>در</w:t>
                      </w:r>
                      <w:r w:rsidRPr="00945173">
                        <w:rPr>
                          <w:rFonts w:ascii="Tahoma" w:eastAsia="Times New Roman" w:hAnsi="Tahoma" w:cs="Tahoma"/>
                          <w:color w:val="FFFF00"/>
                          <w:rtl/>
                          <w:lang w:bidi="fa-IR"/>
                        </w:rPr>
                        <w:t xml:space="preserve"> </w:t>
                      </w:r>
                      <w:r w:rsidRPr="00945173">
                        <w:rPr>
                          <w:rFonts w:ascii="Tahoma" w:eastAsia="Times New Roman" w:hAnsi="Tahoma" w:cs="Tahoma"/>
                          <w:b/>
                          <w:bCs/>
                          <w:color w:val="FFFF00"/>
                          <w:rtl/>
                          <w:lang w:bidi="fa-IR"/>
                        </w:rPr>
                        <w:t>صورت بروز هرگونه حریق و یا حادثه ضمن حفظ خونسردی در اسرع وقت با شماره تلفن ۱۱۵ مرکز مدیریت حوادث و فوریتهای پزشکی و ۱۲۵ ستاد فرماندهی سازمان آتش نشانی تماس گرفته و مراتب را با ذکر نوع حادثه و نشانی دقیق اطلاع دهید.</w:t>
                      </w:r>
                    </w:p>
                    <w:p w:rsidR="00DF697D" w:rsidRDefault="00DF697D" w:rsidP="00DF697D">
                      <w:pPr>
                        <w:rPr>
                          <w:rtl/>
                        </w:rPr>
                      </w:pPr>
                    </w:p>
                    <w:p w:rsidR="00DF697D" w:rsidRDefault="00DF697D" w:rsidP="00DF697D">
                      <w:pPr>
                        <w:jc w:val="center"/>
                      </w:pPr>
                      <w:r>
                        <w:rPr>
                          <w:rFonts w:cs="Arial" w:hint="cs"/>
                          <w:rtl/>
                        </w:rPr>
                        <w:t>در</w:t>
                      </w:r>
                      <w:r>
                        <w:rPr>
                          <w:rFonts w:cs="Arial"/>
                          <w:rtl/>
                        </w:rPr>
                        <w:t xml:space="preserve"> </w:t>
                      </w:r>
                      <w:r>
                        <w:rPr>
                          <w:rFonts w:cs="Arial" w:hint="cs"/>
                          <w:rtl/>
                        </w:rPr>
                        <w:t>صورت</w:t>
                      </w:r>
                      <w:r>
                        <w:rPr>
                          <w:rFonts w:cs="Arial"/>
                          <w:rtl/>
                        </w:rPr>
                        <w:t xml:space="preserve"> </w:t>
                      </w:r>
                      <w:r>
                        <w:rPr>
                          <w:rFonts w:cs="Arial" w:hint="cs"/>
                          <w:rtl/>
                        </w:rPr>
                        <w:t>بروز</w:t>
                      </w:r>
                      <w:r>
                        <w:rPr>
                          <w:rFonts w:cs="Arial"/>
                          <w:rtl/>
                        </w:rPr>
                        <w:t xml:space="preserve"> </w:t>
                      </w:r>
                      <w:r>
                        <w:rPr>
                          <w:rFonts w:cs="Arial" w:hint="cs"/>
                          <w:rtl/>
                        </w:rPr>
                        <w:t>هرگونه</w:t>
                      </w:r>
                      <w:r>
                        <w:rPr>
                          <w:rFonts w:cs="Arial"/>
                          <w:rtl/>
                        </w:rPr>
                        <w:t xml:space="preserve"> </w:t>
                      </w:r>
                      <w:r>
                        <w:rPr>
                          <w:rFonts w:cs="Arial" w:hint="cs"/>
                          <w:rtl/>
                        </w:rPr>
                        <w:t>حریق</w:t>
                      </w:r>
                      <w:r>
                        <w:rPr>
                          <w:rFonts w:cs="Arial"/>
                          <w:rtl/>
                        </w:rPr>
                        <w:t xml:space="preserve"> </w:t>
                      </w:r>
                      <w:r>
                        <w:rPr>
                          <w:rFonts w:cs="Arial" w:hint="cs"/>
                          <w:rtl/>
                        </w:rPr>
                        <w:t>و</w:t>
                      </w:r>
                      <w:r>
                        <w:rPr>
                          <w:rFonts w:cs="Arial"/>
                          <w:rtl/>
                        </w:rPr>
                        <w:t xml:space="preserve"> </w:t>
                      </w:r>
                      <w:r>
                        <w:rPr>
                          <w:rFonts w:cs="Arial" w:hint="cs"/>
                          <w:rtl/>
                        </w:rPr>
                        <w:t>یا</w:t>
                      </w:r>
                      <w:r>
                        <w:rPr>
                          <w:rFonts w:cs="Arial"/>
                          <w:rtl/>
                        </w:rPr>
                        <w:t xml:space="preserve"> </w:t>
                      </w:r>
                      <w:r>
                        <w:rPr>
                          <w:rFonts w:cs="Arial" w:hint="cs"/>
                          <w:rtl/>
                        </w:rPr>
                        <w:t>حادثه</w:t>
                      </w:r>
                      <w:r>
                        <w:rPr>
                          <w:rFonts w:cs="Arial"/>
                          <w:rtl/>
                        </w:rPr>
                        <w:t xml:space="preserve"> </w:t>
                      </w:r>
                      <w:r>
                        <w:rPr>
                          <w:rFonts w:cs="Arial" w:hint="cs"/>
                          <w:rtl/>
                        </w:rPr>
                        <w:t>ضمن</w:t>
                      </w:r>
                      <w:r>
                        <w:rPr>
                          <w:rFonts w:cs="Arial"/>
                          <w:rtl/>
                        </w:rPr>
                        <w:t xml:space="preserve"> </w:t>
                      </w:r>
                      <w:r>
                        <w:rPr>
                          <w:rFonts w:cs="Arial" w:hint="cs"/>
                          <w:rtl/>
                        </w:rPr>
                        <w:t>حفظ</w:t>
                      </w:r>
                      <w:r>
                        <w:rPr>
                          <w:rFonts w:cs="Arial"/>
                          <w:rtl/>
                        </w:rPr>
                        <w:t xml:space="preserve"> </w:t>
                      </w:r>
                      <w:r>
                        <w:rPr>
                          <w:rFonts w:cs="Arial" w:hint="cs"/>
                          <w:rtl/>
                        </w:rPr>
                        <w:t>خونسردی</w:t>
                      </w:r>
                      <w:r>
                        <w:rPr>
                          <w:rFonts w:cs="Arial"/>
                          <w:rtl/>
                        </w:rPr>
                        <w:t xml:space="preserve"> </w:t>
                      </w:r>
                      <w:r>
                        <w:rPr>
                          <w:rFonts w:cs="Arial" w:hint="cs"/>
                          <w:rtl/>
                        </w:rPr>
                        <w:t>در</w:t>
                      </w:r>
                      <w:r>
                        <w:rPr>
                          <w:rFonts w:cs="Arial"/>
                          <w:rtl/>
                        </w:rPr>
                        <w:t xml:space="preserve"> </w:t>
                      </w:r>
                      <w:r>
                        <w:rPr>
                          <w:rFonts w:cs="Arial" w:hint="cs"/>
                          <w:rtl/>
                        </w:rPr>
                        <w:t>اسرع</w:t>
                      </w:r>
                      <w:r>
                        <w:rPr>
                          <w:rFonts w:cs="Arial"/>
                          <w:rtl/>
                        </w:rPr>
                        <w:t xml:space="preserve"> </w:t>
                      </w:r>
                      <w:r>
                        <w:rPr>
                          <w:rFonts w:cs="Arial" w:hint="cs"/>
                          <w:rtl/>
                        </w:rPr>
                        <w:t>وقت</w:t>
                      </w:r>
                      <w:r>
                        <w:rPr>
                          <w:rFonts w:cs="Arial"/>
                          <w:rtl/>
                        </w:rPr>
                        <w:t xml:space="preserve"> </w:t>
                      </w:r>
                      <w:r>
                        <w:rPr>
                          <w:rFonts w:cs="Arial" w:hint="cs"/>
                          <w:rtl/>
                        </w:rPr>
                        <w:t>با</w:t>
                      </w:r>
                      <w:r>
                        <w:rPr>
                          <w:rFonts w:cs="Arial"/>
                          <w:rtl/>
                        </w:rPr>
                        <w:t xml:space="preserve"> </w:t>
                      </w:r>
                      <w:r>
                        <w:rPr>
                          <w:rFonts w:cs="Arial" w:hint="cs"/>
                          <w:rtl/>
                        </w:rPr>
                        <w:t>شماره</w:t>
                      </w:r>
                      <w:r>
                        <w:rPr>
                          <w:rFonts w:cs="Arial"/>
                          <w:rtl/>
                        </w:rPr>
                        <w:t xml:space="preserve"> </w:t>
                      </w:r>
                      <w:r>
                        <w:rPr>
                          <w:rFonts w:cs="Arial" w:hint="cs"/>
                          <w:rtl/>
                        </w:rPr>
                        <w:t>تلفن</w:t>
                      </w:r>
                      <w:r>
                        <w:rPr>
                          <w:rFonts w:cs="Arial"/>
                          <w:rtl/>
                        </w:rPr>
                        <w:t xml:space="preserve"> </w:t>
                      </w:r>
                      <w:r>
                        <w:rPr>
                          <w:rFonts w:cs="Arial"/>
                          <w:rtl/>
                          <w:lang w:bidi="fa-IR"/>
                        </w:rPr>
                        <w:t>۱۱۵</w:t>
                      </w:r>
                      <w:r>
                        <w:rPr>
                          <w:rFonts w:cs="Arial"/>
                          <w:rtl/>
                        </w:rPr>
                        <w:t xml:space="preserve"> </w:t>
                      </w:r>
                      <w:r>
                        <w:rPr>
                          <w:rFonts w:cs="Arial" w:hint="cs"/>
                          <w:rtl/>
                        </w:rPr>
                        <w:t>مرکز</w:t>
                      </w:r>
                      <w:r>
                        <w:rPr>
                          <w:rFonts w:cs="Arial"/>
                          <w:rtl/>
                        </w:rPr>
                        <w:t xml:space="preserve"> </w:t>
                      </w:r>
                      <w:r>
                        <w:rPr>
                          <w:rFonts w:cs="Arial" w:hint="cs"/>
                          <w:rtl/>
                        </w:rPr>
                        <w:t>مدیریت</w:t>
                      </w:r>
                      <w:r>
                        <w:rPr>
                          <w:rFonts w:cs="Arial"/>
                          <w:rtl/>
                        </w:rPr>
                        <w:t xml:space="preserve"> </w:t>
                      </w:r>
                      <w:r>
                        <w:rPr>
                          <w:rFonts w:cs="Arial" w:hint="cs"/>
                          <w:rtl/>
                        </w:rPr>
                        <w:t>حوادث</w:t>
                      </w:r>
                      <w:r>
                        <w:rPr>
                          <w:rFonts w:cs="Arial"/>
                          <w:rtl/>
                        </w:rPr>
                        <w:t xml:space="preserve"> </w:t>
                      </w:r>
                      <w:r>
                        <w:rPr>
                          <w:rFonts w:cs="Arial" w:hint="cs"/>
                          <w:rtl/>
                        </w:rPr>
                        <w:t>و</w:t>
                      </w:r>
                      <w:r>
                        <w:rPr>
                          <w:rFonts w:cs="Arial"/>
                          <w:rtl/>
                        </w:rPr>
                        <w:t xml:space="preserve"> </w:t>
                      </w:r>
                      <w:r>
                        <w:rPr>
                          <w:rFonts w:cs="Arial" w:hint="cs"/>
                          <w:rtl/>
                        </w:rPr>
                        <w:t>فوریتهای</w:t>
                      </w:r>
                      <w:r>
                        <w:rPr>
                          <w:rFonts w:cs="Arial"/>
                          <w:rtl/>
                        </w:rPr>
                        <w:t xml:space="preserve"> </w:t>
                      </w:r>
                      <w:r>
                        <w:rPr>
                          <w:rFonts w:cs="Arial" w:hint="cs"/>
                          <w:rtl/>
                        </w:rPr>
                        <w:t>پزشکی</w:t>
                      </w:r>
                      <w:r>
                        <w:rPr>
                          <w:rFonts w:cs="Arial"/>
                          <w:rtl/>
                        </w:rPr>
                        <w:t xml:space="preserve"> </w:t>
                      </w:r>
                      <w:r>
                        <w:rPr>
                          <w:rFonts w:cs="Arial" w:hint="cs"/>
                          <w:rtl/>
                        </w:rPr>
                        <w:t>و</w:t>
                      </w:r>
                      <w:r>
                        <w:rPr>
                          <w:rFonts w:cs="Arial"/>
                          <w:rtl/>
                        </w:rPr>
                        <w:t xml:space="preserve"> </w:t>
                      </w:r>
                      <w:r>
                        <w:rPr>
                          <w:rFonts w:cs="Arial"/>
                          <w:rtl/>
                          <w:lang w:bidi="fa-IR"/>
                        </w:rPr>
                        <w:t>۱۲۵</w:t>
                      </w:r>
                      <w:r>
                        <w:rPr>
                          <w:rFonts w:cs="Arial"/>
                          <w:rtl/>
                        </w:rPr>
                        <w:t xml:space="preserve"> </w:t>
                      </w:r>
                      <w:r>
                        <w:rPr>
                          <w:rFonts w:cs="Arial" w:hint="cs"/>
                          <w:rtl/>
                        </w:rPr>
                        <w:t>ستاد</w:t>
                      </w:r>
                      <w:r>
                        <w:rPr>
                          <w:rFonts w:cs="Arial"/>
                          <w:rtl/>
                        </w:rPr>
                        <w:t xml:space="preserve"> </w:t>
                      </w:r>
                      <w:r>
                        <w:rPr>
                          <w:rFonts w:cs="Arial" w:hint="cs"/>
                          <w:rtl/>
                        </w:rPr>
                        <w:t>فرماندهی</w:t>
                      </w:r>
                      <w:r>
                        <w:rPr>
                          <w:rFonts w:cs="Arial"/>
                          <w:rtl/>
                        </w:rPr>
                        <w:t xml:space="preserve"> </w:t>
                      </w:r>
                      <w:r>
                        <w:rPr>
                          <w:rFonts w:cs="Arial" w:hint="cs"/>
                          <w:rtl/>
                        </w:rPr>
                        <w:t>سازمان</w:t>
                      </w:r>
                      <w:r>
                        <w:rPr>
                          <w:rFonts w:cs="Arial"/>
                          <w:rtl/>
                        </w:rPr>
                        <w:t xml:space="preserve"> </w:t>
                      </w:r>
                      <w:r>
                        <w:rPr>
                          <w:rFonts w:cs="Arial" w:hint="cs"/>
                          <w:rtl/>
                        </w:rPr>
                        <w:t>آتش</w:t>
                      </w:r>
                      <w:r>
                        <w:rPr>
                          <w:rFonts w:cs="Arial"/>
                          <w:rtl/>
                        </w:rPr>
                        <w:t xml:space="preserve"> </w:t>
                      </w:r>
                      <w:r>
                        <w:rPr>
                          <w:rFonts w:cs="Arial" w:hint="cs"/>
                          <w:rtl/>
                        </w:rPr>
                        <w:t>نشانی</w:t>
                      </w:r>
                      <w:r>
                        <w:rPr>
                          <w:rFonts w:cs="Arial"/>
                          <w:rtl/>
                        </w:rPr>
                        <w:t xml:space="preserve"> </w:t>
                      </w:r>
                      <w:r>
                        <w:rPr>
                          <w:rFonts w:cs="Arial" w:hint="cs"/>
                          <w:rtl/>
                        </w:rPr>
                        <w:t>تماس</w:t>
                      </w:r>
                      <w:r>
                        <w:rPr>
                          <w:rFonts w:cs="Arial"/>
                          <w:rtl/>
                        </w:rPr>
                        <w:t xml:space="preserve"> </w:t>
                      </w:r>
                      <w:r>
                        <w:rPr>
                          <w:rFonts w:cs="Arial" w:hint="cs"/>
                          <w:rtl/>
                        </w:rPr>
                        <w:t>گرفته</w:t>
                      </w:r>
                      <w:r>
                        <w:rPr>
                          <w:rFonts w:cs="Arial"/>
                          <w:rtl/>
                        </w:rPr>
                        <w:t xml:space="preserve"> </w:t>
                      </w:r>
                      <w:r>
                        <w:rPr>
                          <w:rFonts w:cs="Arial" w:hint="cs"/>
                          <w:rtl/>
                        </w:rPr>
                        <w:t>و</w:t>
                      </w:r>
                      <w:r>
                        <w:rPr>
                          <w:rFonts w:cs="Arial"/>
                          <w:rtl/>
                        </w:rPr>
                        <w:t xml:space="preserve"> </w:t>
                      </w:r>
                      <w:r>
                        <w:rPr>
                          <w:rFonts w:cs="Arial" w:hint="cs"/>
                          <w:rtl/>
                        </w:rPr>
                        <w:t>مراتب</w:t>
                      </w:r>
                      <w:r>
                        <w:rPr>
                          <w:rFonts w:cs="Arial"/>
                          <w:rtl/>
                        </w:rPr>
                        <w:t xml:space="preserve"> </w:t>
                      </w:r>
                      <w:r>
                        <w:rPr>
                          <w:rFonts w:cs="Arial" w:hint="cs"/>
                          <w:rtl/>
                        </w:rPr>
                        <w:t>را</w:t>
                      </w:r>
                      <w:r>
                        <w:rPr>
                          <w:rFonts w:cs="Arial"/>
                          <w:rtl/>
                        </w:rPr>
                        <w:t xml:space="preserve"> </w:t>
                      </w:r>
                      <w:r>
                        <w:rPr>
                          <w:rFonts w:cs="Arial" w:hint="cs"/>
                          <w:rtl/>
                        </w:rPr>
                        <w:t>با</w:t>
                      </w:r>
                      <w:r>
                        <w:rPr>
                          <w:rFonts w:cs="Arial"/>
                          <w:rtl/>
                        </w:rPr>
                        <w:t xml:space="preserve"> </w:t>
                      </w:r>
                      <w:r>
                        <w:rPr>
                          <w:rFonts w:cs="Arial" w:hint="cs"/>
                          <w:rtl/>
                        </w:rPr>
                        <w:t>ذکر</w:t>
                      </w:r>
                      <w:r>
                        <w:rPr>
                          <w:rFonts w:cs="Arial"/>
                          <w:rtl/>
                        </w:rPr>
                        <w:t xml:space="preserve"> </w:t>
                      </w:r>
                      <w:r>
                        <w:rPr>
                          <w:rFonts w:cs="Arial" w:hint="cs"/>
                          <w:rtl/>
                        </w:rPr>
                        <w:t>نوع</w:t>
                      </w:r>
                      <w:r>
                        <w:rPr>
                          <w:rFonts w:cs="Arial"/>
                          <w:rtl/>
                        </w:rPr>
                        <w:t xml:space="preserve"> </w:t>
                      </w:r>
                      <w:r>
                        <w:rPr>
                          <w:rFonts w:cs="Arial" w:hint="cs"/>
                          <w:rtl/>
                        </w:rPr>
                        <w:t>حادثه</w:t>
                      </w:r>
                      <w:r>
                        <w:rPr>
                          <w:rFonts w:cs="Arial"/>
                          <w:rtl/>
                        </w:rPr>
                        <w:t xml:space="preserve"> </w:t>
                      </w:r>
                      <w:r>
                        <w:rPr>
                          <w:rFonts w:cs="Arial" w:hint="cs"/>
                          <w:rtl/>
                        </w:rPr>
                        <w:t>و</w:t>
                      </w:r>
                      <w:r>
                        <w:rPr>
                          <w:rFonts w:cs="Arial"/>
                          <w:rtl/>
                        </w:rPr>
                        <w:t xml:space="preserve"> </w:t>
                      </w:r>
                      <w:r>
                        <w:rPr>
                          <w:rFonts w:cs="Arial" w:hint="cs"/>
                          <w:rtl/>
                        </w:rPr>
                        <w:t>نشانی</w:t>
                      </w:r>
                      <w:r>
                        <w:rPr>
                          <w:rFonts w:cs="Arial"/>
                          <w:rtl/>
                        </w:rPr>
                        <w:t xml:space="preserve"> </w:t>
                      </w:r>
                      <w:r>
                        <w:rPr>
                          <w:rFonts w:cs="Arial" w:hint="cs"/>
                          <w:rtl/>
                        </w:rPr>
                        <w:t>دقیق</w:t>
                      </w:r>
                      <w:r>
                        <w:rPr>
                          <w:rFonts w:cs="Arial"/>
                          <w:rtl/>
                        </w:rPr>
                        <w:t xml:space="preserve"> </w:t>
                      </w:r>
                      <w:r>
                        <w:rPr>
                          <w:rFonts w:cs="Arial" w:hint="cs"/>
                          <w:rtl/>
                        </w:rPr>
                        <w:t>اطلاع</w:t>
                      </w:r>
                      <w:r>
                        <w:rPr>
                          <w:rFonts w:cs="Arial"/>
                          <w:rtl/>
                        </w:rPr>
                        <w:t xml:space="preserve"> </w:t>
                      </w:r>
                      <w:r>
                        <w:rPr>
                          <w:rFonts w:cs="Arial" w:hint="cs"/>
                          <w:rtl/>
                        </w:rPr>
                        <w:t>دهید</w:t>
                      </w:r>
                      <w:r>
                        <w:t>.</w:t>
                      </w:r>
                    </w:p>
                  </w:txbxContent>
                </v:textbox>
              </v:shape>
            </w:pict>
          </mc:Fallback>
        </mc:AlternateContent>
      </w:r>
      <w:r w:rsidR="00945173">
        <w:rPr>
          <w:rFonts w:ascii="Tahoma" w:hAnsi="Tahoma" w:cs="Tahoma"/>
          <w:color w:val="1F1F1F"/>
          <w:sz w:val="20"/>
          <w:szCs w:val="20"/>
          <w:rtl/>
          <w:lang w:bidi="fa-IR"/>
        </w:rPr>
        <w:t>در صورت امکان يک شيلنگ آب در نزديکي محوطه آتش آماده گردد تا در صورت لزوم، بتوان از آن استفاده نمود. حتماً قبل از ترک م</w:t>
      </w:r>
      <w:r w:rsidR="00DF697D">
        <w:rPr>
          <w:rFonts w:ascii="Tahoma" w:hAnsi="Tahoma" w:cs="Tahoma"/>
          <w:color w:val="1F1F1F"/>
          <w:sz w:val="20"/>
          <w:szCs w:val="20"/>
          <w:rtl/>
          <w:lang w:bidi="fa-IR"/>
        </w:rPr>
        <w:t>حل، از خاموش شدن آتش مطمئن شويد</w:t>
      </w:r>
    </w:p>
    <w:p w:rsidR="001C03A7" w:rsidRDefault="0038098F" w:rsidP="0038098F">
      <w:pPr>
        <w:bidi/>
        <w:spacing w:before="100" w:beforeAutospacing="1" w:after="100" w:afterAutospacing="1" w:line="300" w:lineRule="atLeast"/>
        <w:jc w:val="center"/>
        <w:rPr>
          <w:rFonts w:ascii="Tahoma" w:eastAsia="Times New Roman" w:hAnsi="Tahoma" w:cs="Tahoma"/>
          <w:b/>
          <w:bCs/>
          <w:color w:val="FFFF00"/>
          <w:rtl/>
          <w:lang w:bidi="fa-IR"/>
        </w:rPr>
      </w:pPr>
      <w:r>
        <w:rPr>
          <w:noProof/>
        </w:rPr>
        <mc:AlternateContent>
          <mc:Choice Requires="wps">
            <w:drawing>
              <wp:anchor distT="0" distB="0" distL="114300" distR="114300" simplePos="0" relativeHeight="251661312" behindDoc="0" locked="0" layoutInCell="1" allowOverlap="1" wp14:anchorId="4C519D50" wp14:editId="720CE85E">
                <wp:simplePos x="0" y="0"/>
                <wp:positionH relativeFrom="column">
                  <wp:posOffset>0</wp:posOffset>
                </wp:positionH>
                <wp:positionV relativeFrom="paragraph">
                  <wp:posOffset>1000125</wp:posOffset>
                </wp:positionV>
                <wp:extent cx="5848350" cy="19621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848350" cy="1962150"/>
                        </a:xfrm>
                        <a:prstGeom prst="rect">
                          <a:avLst/>
                        </a:prstGeom>
                        <a:noFill/>
                        <a:ln>
                          <a:noFill/>
                        </a:ln>
                        <a:effectLst/>
                      </wps:spPr>
                      <wps:txbx>
                        <w:txbxContent>
                          <w:p w:rsidR="007B1F82" w:rsidRPr="007B1F82" w:rsidRDefault="007B1F82" w:rsidP="007B1F82">
                            <w:pPr>
                              <w:bidi/>
                              <w:spacing w:before="100" w:beforeAutospacing="1" w:after="100" w:afterAutospacing="1" w:line="300" w:lineRule="atLeast"/>
                              <w:jc w:val="center"/>
                              <w:rPr>
                                <w:rFonts w:ascii="Tahoma" w:eastAsia="Times New Roman" w:hAnsi="Tahoma" w:cs="Tahoma"/>
                                <w:b/>
                                <w:bCs/>
                                <w:color w:val="1F1F1F"/>
                                <w:spacing w:val="10"/>
                                <w:sz w:val="44"/>
                                <w:szCs w:val="44"/>
                                <w:lang w:bidi="fa-IR"/>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945173">
                              <w:rPr>
                                <w:rFonts w:ascii="Tahoma" w:eastAsia="Times New Roman" w:hAnsi="Tahoma" w:cs="Tahoma"/>
                                <w:b/>
                                <w:bCs/>
                                <w:color w:val="1F1F1F"/>
                                <w:spacing w:val="10"/>
                                <w:sz w:val="72"/>
                                <w:szCs w:val="72"/>
                                <w:rtl/>
                                <w:lang w:bidi="fa-IR"/>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br/>
                            </w:r>
                            <w:r w:rsidRPr="00945173">
                              <w:rPr>
                                <w:rFonts w:ascii="Tahoma" w:eastAsia="Times New Roman" w:hAnsi="Tahoma" w:cs="Tahoma"/>
                                <w:b/>
                                <w:bCs/>
                                <w:color w:val="F79646" w:themeColor="accent6"/>
                                <w:spacing w:val="10"/>
                                <w:sz w:val="44"/>
                                <w:szCs w:val="44"/>
                                <w:rtl/>
                                <w:lang w:bidi="fa-IR"/>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بیایید شور و شادی چهارشنبه سوری را با یک عمر غم و افسوس عوض نکنیم!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C519D50" id="_x0000_t202" coordsize="21600,21600" o:spt="202" path="m,l,21600r21600,l21600,xe">
                <v:stroke joinstyle="miter"/>
                <v:path gradientshapeok="t" o:connecttype="rect"/>
              </v:shapetype>
              <v:shape id="Text Box 1" o:spid="_x0000_s1027" type="#_x0000_t202" style="position:absolute;left:0;text-align:left;margin-left:0;margin-top:78.75pt;width:460.5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" filled="f" stroked="f">
                <v:textbox>
                  <w:txbxContent>
                    <w:p w:rsidR="007B1F82" w:rsidRPr="007B1F82" w:rsidRDefault="007B1F82" w:rsidP="007B1F82">
                      <w:pPr>
                        <w:bidi/>
                        <w:spacing w:before="100" w:beforeAutospacing="1" w:after="100" w:afterAutospacing="1" w:line="300" w:lineRule="atLeast"/>
                        <w:jc w:val="center"/>
                        <w:rPr>
                          <w:rFonts w:ascii="Tahoma" w:eastAsia="Times New Roman" w:hAnsi="Tahoma" w:cs="Tahoma"/>
                          <w:b/>
                          <w:bCs/>
                          <w:color w:val="1F1F1F"/>
                          <w:spacing w:val="10"/>
                          <w:sz w:val="44"/>
                          <w:szCs w:val="44"/>
                          <w:lang w:bidi="fa-IR"/>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945173">
                        <w:rPr>
                          <w:rFonts w:ascii="Tahoma" w:eastAsia="Times New Roman" w:hAnsi="Tahoma" w:cs="Tahoma"/>
                          <w:b/>
                          <w:bCs/>
                          <w:color w:val="1F1F1F"/>
                          <w:spacing w:val="10"/>
                          <w:sz w:val="72"/>
                          <w:szCs w:val="72"/>
                          <w:rtl/>
                          <w:lang w:bidi="fa-IR"/>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br/>
                      </w:r>
                      <w:r w:rsidRPr="00945173">
                        <w:rPr>
                          <w:rFonts w:ascii="Tahoma" w:eastAsia="Times New Roman" w:hAnsi="Tahoma" w:cs="Tahoma"/>
                          <w:b/>
                          <w:bCs/>
                          <w:color w:val="F79646" w:themeColor="accent6"/>
                          <w:spacing w:val="10"/>
                          <w:sz w:val="44"/>
                          <w:szCs w:val="44"/>
                          <w:rtl/>
                          <w:lang w:bidi="fa-IR"/>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بیایید شور و شادی چهارشنبه سوری را با یک عمر غم و افسوس عوض نکنیم!</w:t>
                      </w:r>
                    </w:p>
                  </w:txbxContent>
                </v:textbox>
                <w10:wrap type="square"/>
              </v:shape>
            </w:pict>
          </mc:Fallback>
        </mc:AlternateContent>
      </w:r>
      <w:r w:rsidR="00945173" w:rsidRPr="00945173">
        <w:rPr>
          <w:rFonts w:ascii="Tahoma" w:eastAsia="Times New Roman" w:hAnsi="Tahoma" w:cs="Tahoma"/>
          <w:color w:val="1F1F1F"/>
          <w:sz w:val="20"/>
          <w:szCs w:val="20"/>
          <w:rtl/>
          <w:lang w:bidi="fa-IR"/>
        </w:rPr>
        <w:br/>
      </w:r>
    </w:p>
    <w:p w:rsidR="006A4FC7" w:rsidRDefault="006A4FC7" w:rsidP="0038098F">
      <w:pPr>
        <w:tabs>
          <w:tab w:val="left" w:pos="330"/>
          <w:tab w:val="left" w:pos="8595"/>
        </w:tabs>
        <w:bidi/>
        <w:jc w:val="center"/>
        <w:rPr>
          <w:rFonts w:cs="B Mitra"/>
          <w:b/>
          <w:bCs/>
          <w:rtl/>
        </w:rPr>
      </w:pPr>
    </w:p>
    <w:p w:rsidR="0038098F" w:rsidRPr="0038098F" w:rsidRDefault="0038098F" w:rsidP="006A4FC7">
      <w:pPr>
        <w:tabs>
          <w:tab w:val="left" w:pos="330"/>
          <w:tab w:val="left" w:pos="8595"/>
        </w:tabs>
        <w:bidi/>
        <w:jc w:val="center"/>
        <w:rPr>
          <w:rFonts w:cs="B Mitra"/>
          <w:b/>
          <w:bCs/>
          <w:rtl/>
        </w:rPr>
      </w:pPr>
      <w:r w:rsidRPr="0038098F">
        <w:rPr>
          <w:rFonts w:cs="B Mitra" w:hint="cs"/>
          <w:b/>
          <w:bCs/>
          <w:rtl/>
        </w:rPr>
        <w:t xml:space="preserve">گرد آوری :گروه سلامت نوجوانان ،جوانان و مدارس </w:t>
      </w:r>
    </w:p>
    <w:p w:rsidR="00BA4F36" w:rsidRPr="0038098F" w:rsidRDefault="00DF697D" w:rsidP="0038098F">
      <w:pPr>
        <w:tabs>
          <w:tab w:val="left" w:pos="330"/>
          <w:tab w:val="left" w:pos="8595"/>
        </w:tabs>
        <w:bidi/>
        <w:jc w:val="center"/>
        <w:rPr>
          <w:rFonts w:cs="B Mitra"/>
          <w:b/>
          <w:bCs/>
          <w:sz w:val="20"/>
          <w:szCs w:val="20"/>
          <w:rtl/>
          <w:lang w:bidi="fa-IR"/>
        </w:rPr>
      </w:pPr>
      <w:r w:rsidRPr="0038098F">
        <w:rPr>
          <w:rFonts w:cs="B Mitra" w:hint="cs"/>
          <w:b/>
          <w:bCs/>
          <w:rtl/>
        </w:rPr>
        <w:t xml:space="preserve">معاونت بهداشت </w:t>
      </w:r>
      <w:r w:rsidR="006023B5">
        <w:rPr>
          <w:rFonts w:cs="B Mitra" w:hint="cs"/>
          <w:b/>
          <w:bCs/>
          <w:rtl/>
          <w:lang w:bidi="fa-IR"/>
        </w:rPr>
        <w:t>دانشگاه علوم پزشکی تهران</w:t>
      </w:r>
    </w:p>
    <w:sectPr w:rsidR="00BA4F36" w:rsidRPr="0038098F" w:rsidSect="004E6828">
      <w:footerReference w:type="default" r:id="rId14"/>
      <w:pgSz w:w="12240" w:h="15840"/>
      <w:pgMar w:top="1440" w:right="1440" w:bottom="1440" w:left="1440" w:header="720" w:footer="720" w:gutter="0"/>
      <w:pgBorders w:offsetFrom="page">
        <w:top w:val="peopleHats" w:sz="17" w:space="24" w:color="auto"/>
        <w:left w:val="peopleHats" w:sz="17" w:space="24" w:color="auto"/>
        <w:bottom w:val="peopleHats" w:sz="17" w:space="24" w:color="auto"/>
        <w:right w:val="peopleHats" w:sz="17"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9FE" w:rsidRDefault="009049FE" w:rsidP="00E26E64">
      <w:pPr>
        <w:spacing w:after="0" w:line="240" w:lineRule="auto"/>
      </w:pPr>
      <w:r>
        <w:separator/>
      </w:r>
    </w:p>
  </w:endnote>
  <w:endnote w:type="continuationSeparator" w:id="0">
    <w:p w:rsidR="009049FE" w:rsidRDefault="009049FE" w:rsidP="00E26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490956"/>
      <w:docPartObj>
        <w:docPartGallery w:val="Page Numbers (Bottom of Page)"/>
        <w:docPartUnique/>
      </w:docPartObj>
    </w:sdtPr>
    <w:sdtEndPr>
      <w:rPr>
        <w:noProof/>
      </w:rPr>
    </w:sdtEndPr>
    <w:sdtContent>
      <w:p w:rsidR="00E26E64" w:rsidRDefault="00E26E64">
        <w:pPr>
          <w:pStyle w:val="Footer"/>
          <w:jc w:val="center"/>
        </w:pPr>
        <w:r>
          <w:fldChar w:fldCharType="begin"/>
        </w:r>
        <w:r>
          <w:instrText xml:space="preserve"> PAGE   \* MERGEFORMAT </w:instrText>
        </w:r>
        <w:r>
          <w:fldChar w:fldCharType="separate"/>
        </w:r>
        <w:r w:rsidR="009049FE">
          <w:rPr>
            <w:noProof/>
          </w:rPr>
          <w:t>1</w:t>
        </w:r>
        <w:r>
          <w:rPr>
            <w:noProof/>
          </w:rPr>
          <w:fldChar w:fldCharType="end"/>
        </w:r>
      </w:p>
    </w:sdtContent>
  </w:sdt>
  <w:p w:rsidR="00E26E64" w:rsidRDefault="00E26E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9FE" w:rsidRDefault="009049FE" w:rsidP="00E26E64">
      <w:pPr>
        <w:spacing w:after="0" w:line="240" w:lineRule="auto"/>
      </w:pPr>
      <w:r>
        <w:separator/>
      </w:r>
    </w:p>
  </w:footnote>
  <w:footnote w:type="continuationSeparator" w:id="0">
    <w:p w:rsidR="009049FE" w:rsidRDefault="009049FE" w:rsidP="00E26E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CECF"/>
      </v:shape>
    </w:pict>
  </w:numPicBullet>
  <w:abstractNum w:abstractNumId="0">
    <w:nsid w:val="0FD74FC1"/>
    <w:multiLevelType w:val="hybridMultilevel"/>
    <w:tmpl w:val="47480A0A"/>
    <w:lvl w:ilvl="0" w:tplc="665A2AC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521604"/>
    <w:multiLevelType w:val="hybridMultilevel"/>
    <w:tmpl w:val="BD6680F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DF34A8"/>
    <w:multiLevelType w:val="hybridMultilevel"/>
    <w:tmpl w:val="8F842BF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173"/>
    <w:rsid w:val="00006A3F"/>
    <w:rsid w:val="001C03A7"/>
    <w:rsid w:val="0025460A"/>
    <w:rsid w:val="0038098F"/>
    <w:rsid w:val="003C0CB1"/>
    <w:rsid w:val="003D7BB5"/>
    <w:rsid w:val="004060C8"/>
    <w:rsid w:val="004E6828"/>
    <w:rsid w:val="005A67E5"/>
    <w:rsid w:val="006023B5"/>
    <w:rsid w:val="006510A1"/>
    <w:rsid w:val="006A4FC7"/>
    <w:rsid w:val="007B1F82"/>
    <w:rsid w:val="008E3BFE"/>
    <w:rsid w:val="009049FE"/>
    <w:rsid w:val="00945173"/>
    <w:rsid w:val="00A84362"/>
    <w:rsid w:val="00B679C6"/>
    <w:rsid w:val="00B72D1A"/>
    <w:rsid w:val="00BA4F36"/>
    <w:rsid w:val="00BB625C"/>
    <w:rsid w:val="00C05A25"/>
    <w:rsid w:val="00C20960"/>
    <w:rsid w:val="00C26F7F"/>
    <w:rsid w:val="00C8607B"/>
    <w:rsid w:val="00CB5517"/>
    <w:rsid w:val="00DE20C8"/>
    <w:rsid w:val="00DF697D"/>
    <w:rsid w:val="00E26E64"/>
    <w:rsid w:val="00E86B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FC03E4-88C7-497B-B671-3232EC08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45173"/>
    <w:rPr>
      <w:b/>
      <w:bCs/>
    </w:rPr>
  </w:style>
  <w:style w:type="paragraph" w:styleId="NormalWeb">
    <w:name w:val="Normal (Web)"/>
    <w:basedOn w:val="Normal"/>
    <w:uiPriority w:val="99"/>
    <w:unhideWhenUsed/>
    <w:rsid w:val="0094517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5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173"/>
    <w:rPr>
      <w:rFonts w:ascii="Tahoma" w:hAnsi="Tahoma" w:cs="Tahoma"/>
      <w:sz w:val="16"/>
      <w:szCs w:val="16"/>
    </w:rPr>
  </w:style>
  <w:style w:type="paragraph" w:styleId="Header">
    <w:name w:val="header"/>
    <w:basedOn w:val="Normal"/>
    <w:link w:val="HeaderChar"/>
    <w:uiPriority w:val="99"/>
    <w:unhideWhenUsed/>
    <w:rsid w:val="00E26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E64"/>
  </w:style>
  <w:style w:type="paragraph" w:styleId="Footer">
    <w:name w:val="footer"/>
    <w:basedOn w:val="Normal"/>
    <w:link w:val="FooterChar"/>
    <w:uiPriority w:val="99"/>
    <w:unhideWhenUsed/>
    <w:rsid w:val="00E26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E64"/>
  </w:style>
  <w:style w:type="paragraph" w:styleId="ListParagraph">
    <w:name w:val="List Paragraph"/>
    <w:basedOn w:val="Normal"/>
    <w:uiPriority w:val="34"/>
    <w:qFormat/>
    <w:rsid w:val="00406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45672">
      <w:bodyDiv w:val="1"/>
      <w:marLeft w:val="0"/>
      <w:marRight w:val="0"/>
      <w:marTop w:val="0"/>
      <w:marBottom w:val="0"/>
      <w:divBdr>
        <w:top w:val="none" w:sz="0" w:space="0" w:color="auto"/>
        <w:left w:val="none" w:sz="0" w:space="0" w:color="auto"/>
        <w:bottom w:val="none" w:sz="0" w:space="0" w:color="auto"/>
        <w:right w:val="none" w:sz="0" w:space="0" w:color="auto"/>
      </w:divBdr>
      <w:divsChild>
        <w:div w:id="370768858">
          <w:marLeft w:val="0"/>
          <w:marRight w:val="0"/>
          <w:marTop w:val="0"/>
          <w:marBottom w:val="0"/>
          <w:divBdr>
            <w:top w:val="none" w:sz="0" w:space="0" w:color="auto"/>
            <w:left w:val="none" w:sz="0" w:space="0" w:color="auto"/>
            <w:bottom w:val="none" w:sz="0" w:space="0" w:color="auto"/>
            <w:right w:val="none" w:sz="0" w:space="0" w:color="auto"/>
          </w:divBdr>
          <w:divsChild>
            <w:div w:id="550121232">
              <w:marLeft w:val="0"/>
              <w:marRight w:val="0"/>
              <w:marTop w:val="0"/>
              <w:marBottom w:val="0"/>
              <w:divBdr>
                <w:top w:val="none" w:sz="0" w:space="0" w:color="auto"/>
                <w:left w:val="none" w:sz="0" w:space="0" w:color="auto"/>
                <w:bottom w:val="none" w:sz="0" w:space="0" w:color="auto"/>
                <w:right w:val="none" w:sz="0" w:space="0" w:color="auto"/>
              </w:divBdr>
              <w:divsChild>
                <w:div w:id="1965312266">
                  <w:marLeft w:val="0"/>
                  <w:marRight w:val="0"/>
                  <w:marTop w:val="100"/>
                  <w:marBottom w:val="100"/>
                  <w:divBdr>
                    <w:top w:val="none" w:sz="0" w:space="0" w:color="auto"/>
                    <w:left w:val="none" w:sz="0" w:space="0" w:color="auto"/>
                    <w:bottom w:val="none" w:sz="0" w:space="0" w:color="auto"/>
                    <w:right w:val="none" w:sz="0" w:space="0" w:color="auto"/>
                  </w:divBdr>
                  <w:divsChild>
                    <w:div w:id="55469530">
                      <w:marLeft w:val="0"/>
                      <w:marRight w:val="0"/>
                      <w:marTop w:val="0"/>
                      <w:marBottom w:val="0"/>
                      <w:divBdr>
                        <w:top w:val="none" w:sz="0" w:space="0" w:color="auto"/>
                        <w:left w:val="none" w:sz="0" w:space="0" w:color="auto"/>
                        <w:bottom w:val="none" w:sz="0" w:space="0" w:color="auto"/>
                        <w:right w:val="none" w:sz="0" w:space="0" w:color="auto"/>
                      </w:divBdr>
                      <w:divsChild>
                        <w:div w:id="18670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841924">
      <w:bodyDiv w:val="1"/>
      <w:marLeft w:val="0"/>
      <w:marRight w:val="0"/>
      <w:marTop w:val="0"/>
      <w:marBottom w:val="0"/>
      <w:divBdr>
        <w:top w:val="none" w:sz="0" w:space="0" w:color="auto"/>
        <w:left w:val="none" w:sz="0" w:space="0" w:color="auto"/>
        <w:bottom w:val="none" w:sz="0" w:space="0" w:color="auto"/>
        <w:right w:val="none" w:sz="0" w:space="0" w:color="auto"/>
      </w:divBdr>
      <w:divsChild>
        <w:div w:id="357314472">
          <w:marLeft w:val="0"/>
          <w:marRight w:val="0"/>
          <w:marTop w:val="0"/>
          <w:marBottom w:val="0"/>
          <w:divBdr>
            <w:top w:val="none" w:sz="0" w:space="0" w:color="auto"/>
            <w:left w:val="none" w:sz="0" w:space="0" w:color="auto"/>
            <w:bottom w:val="none" w:sz="0" w:space="0" w:color="auto"/>
            <w:right w:val="none" w:sz="0" w:space="0" w:color="auto"/>
          </w:divBdr>
          <w:divsChild>
            <w:div w:id="1764758326">
              <w:marLeft w:val="0"/>
              <w:marRight w:val="0"/>
              <w:marTop w:val="0"/>
              <w:marBottom w:val="0"/>
              <w:divBdr>
                <w:top w:val="none" w:sz="0" w:space="0" w:color="auto"/>
                <w:left w:val="none" w:sz="0" w:space="0" w:color="auto"/>
                <w:bottom w:val="none" w:sz="0" w:space="0" w:color="auto"/>
                <w:right w:val="none" w:sz="0" w:space="0" w:color="auto"/>
              </w:divBdr>
              <w:divsChild>
                <w:div w:id="383063167">
                  <w:marLeft w:val="0"/>
                  <w:marRight w:val="0"/>
                  <w:marTop w:val="100"/>
                  <w:marBottom w:val="100"/>
                  <w:divBdr>
                    <w:top w:val="none" w:sz="0" w:space="0" w:color="auto"/>
                    <w:left w:val="none" w:sz="0" w:space="0" w:color="auto"/>
                    <w:bottom w:val="none" w:sz="0" w:space="0" w:color="auto"/>
                    <w:right w:val="none" w:sz="0" w:space="0" w:color="auto"/>
                  </w:divBdr>
                  <w:divsChild>
                    <w:div w:id="764039935">
                      <w:marLeft w:val="0"/>
                      <w:marRight w:val="0"/>
                      <w:marTop w:val="0"/>
                      <w:marBottom w:val="0"/>
                      <w:divBdr>
                        <w:top w:val="none" w:sz="0" w:space="0" w:color="auto"/>
                        <w:left w:val="none" w:sz="0" w:space="0" w:color="auto"/>
                        <w:bottom w:val="none" w:sz="0" w:space="0" w:color="auto"/>
                        <w:right w:val="none" w:sz="0" w:space="0" w:color="auto"/>
                      </w:divBdr>
                      <w:divsChild>
                        <w:div w:id="1581062620">
                          <w:marLeft w:val="0"/>
                          <w:marRight w:val="0"/>
                          <w:marTop w:val="0"/>
                          <w:marBottom w:val="0"/>
                          <w:divBdr>
                            <w:top w:val="none" w:sz="0" w:space="0" w:color="auto"/>
                            <w:left w:val="none" w:sz="0" w:space="0" w:color="auto"/>
                            <w:bottom w:val="none" w:sz="0" w:space="0" w:color="auto"/>
                            <w:right w:val="none" w:sz="0" w:space="0" w:color="auto"/>
                          </w:divBdr>
                          <w:divsChild>
                            <w:div w:id="85040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660218">
      <w:bodyDiv w:val="1"/>
      <w:marLeft w:val="0"/>
      <w:marRight w:val="0"/>
      <w:marTop w:val="0"/>
      <w:marBottom w:val="0"/>
      <w:divBdr>
        <w:top w:val="none" w:sz="0" w:space="0" w:color="auto"/>
        <w:left w:val="none" w:sz="0" w:space="0" w:color="auto"/>
        <w:bottom w:val="none" w:sz="0" w:space="0" w:color="auto"/>
        <w:right w:val="none" w:sz="0" w:space="0" w:color="auto"/>
      </w:divBdr>
      <w:divsChild>
        <w:div w:id="1345788702">
          <w:marLeft w:val="0"/>
          <w:marRight w:val="0"/>
          <w:marTop w:val="0"/>
          <w:marBottom w:val="0"/>
          <w:divBdr>
            <w:top w:val="none" w:sz="0" w:space="0" w:color="auto"/>
            <w:left w:val="none" w:sz="0" w:space="0" w:color="auto"/>
            <w:bottom w:val="none" w:sz="0" w:space="0" w:color="auto"/>
            <w:right w:val="none" w:sz="0" w:space="0" w:color="auto"/>
          </w:divBdr>
          <w:divsChild>
            <w:div w:id="1962687945">
              <w:marLeft w:val="0"/>
              <w:marRight w:val="0"/>
              <w:marTop w:val="0"/>
              <w:marBottom w:val="0"/>
              <w:divBdr>
                <w:top w:val="none" w:sz="0" w:space="0" w:color="auto"/>
                <w:left w:val="none" w:sz="0" w:space="0" w:color="auto"/>
                <w:bottom w:val="none" w:sz="0" w:space="0" w:color="auto"/>
                <w:right w:val="none" w:sz="0" w:space="0" w:color="auto"/>
              </w:divBdr>
              <w:divsChild>
                <w:div w:id="362943783">
                  <w:marLeft w:val="0"/>
                  <w:marRight w:val="0"/>
                  <w:marTop w:val="100"/>
                  <w:marBottom w:val="100"/>
                  <w:divBdr>
                    <w:top w:val="none" w:sz="0" w:space="0" w:color="auto"/>
                    <w:left w:val="none" w:sz="0" w:space="0" w:color="auto"/>
                    <w:bottom w:val="none" w:sz="0" w:space="0" w:color="auto"/>
                    <w:right w:val="none" w:sz="0" w:space="0" w:color="auto"/>
                  </w:divBdr>
                  <w:divsChild>
                    <w:div w:id="240139739">
                      <w:marLeft w:val="0"/>
                      <w:marRight w:val="0"/>
                      <w:marTop w:val="0"/>
                      <w:marBottom w:val="0"/>
                      <w:divBdr>
                        <w:top w:val="none" w:sz="0" w:space="0" w:color="auto"/>
                        <w:left w:val="none" w:sz="0" w:space="0" w:color="auto"/>
                        <w:bottom w:val="none" w:sz="0" w:space="0" w:color="auto"/>
                        <w:right w:val="none" w:sz="0" w:space="0" w:color="auto"/>
                      </w:divBdr>
                      <w:divsChild>
                        <w:div w:id="1845970062">
                          <w:marLeft w:val="0"/>
                          <w:marRight w:val="0"/>
                          <w:marTop w:val="0"/>
                          <w:marBottom w:val="0"/>
                          <w:divBdr>
                            <w:top w:val="none" w:sz="0" w:space="0" w:color="auto"/>
                            <w:left w:val="none" w:sz="0" w:space="0" w:color="auto"/>
                            <w:bottom w:val="none" w:sz="0" w:space="0" w:color="auto"/>
                            <w:right w:val="none" w:sz="0" w:space="0" w:color="auto"/>
                          </w:divBdr>
                          <w:divsChild>
                            <w:div w:id="192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BE166-1403-45C1-A8B9-947B2D2BE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Azita Ejlali</dc:creator>
  <cp:lastModifiedBy>Azita Ejlali</cp:lastModifiedBy>
  <cp:revision>18</cp:revision>
  <cp:lastPrinted>2014-03-09T05:56:00Z</cp:lastPrinted>
  <dcterms:created xsi:type="dcterms:W3CDTF">2014-03-09T05:14:00Z</dcterms:created>
  <dcterms:modified xsi:type="dcterms:W3CDTF">2021-03-02T06:21:00Z</dcterms:modified>
</cp:coreProperties>
</file>